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A2" w:rsidRPr="00AA7A1A" w:rsidRDefault="003374B5" w:rsidP="00AA7A1A">
      <w:pPr>
        <w:contextualSpacing/>
        <w:jc w:val="center"/>
        <w:rPr>
          <w:b/>
          <w:sz w:val="24"/>
          <w:szCs w:val="24"/>
        </w:rPr>
      </w:pPr>
      <w:r>
        <w:rPr>
          <w:b/>
          <w:sz w:val="24"/>
          <w:szCs w:val="24"/>
        </w:rPr>
        <w:t>Butler Buddies Make Butter Better</w:t>
      </w:r>
    </w:p>
    <w:p w:rsidR="00AA7A1A" w:rsidRDefault="00AA7A1A">
      <w:pPr>
        <w:contextualSpacing/>
        <w:rPr>
          <w:sz w:val="24"/>
          <w:szCs w:val="24"/>
        </w:rPr>
      </w:pPr>
    </w:p>
    <w:p w:rsidR="00AA7A1A" w:rsidRDefault="00AA7A1A">
      <w:pPr>
        <w:contextualSpacing/>
        <w:rPr>
          <w:b/>
          <w:sz w:val="24"/>
          <w:szCs w:val="24"/>
        </w:rPr>
      </w:pPr>
      <w:r w:rsidRPr="00AA7A1A">
        <w:rPr>
          <w:b/>
          <w:sz w:val="24"/>
          <w:szCs w:val="24"/>
        </w:rPr>
        <w:t>Description:</w:t>
      </w:r>
    </w:p>
    <w:p w:rsidR="00AA7A1A" w:rsidRDefault="007A5073">
      <w:pPr>
        <w:contextualSpacing/>
        <w:rPr>
          <w:sz w:val="24"/>
          <w:szCs w:val="24"/>
        </w:rPr>
      </w:pPr>
      <w:r>
        <w:rPr>
          <w:sz w:val="24"/>
          <w:szCs w:val="24"/>
        </w:rPr>
        <w:t>Students are going to make their own butter</w:t>
      </w:r>
      <w:r w:rsidR="009A1647">
        <w:rPr>
          <w:sz w:val="24"/>
          <w:szCs w:val="24"/>
        </w:rPr>
        <w:t xml:space="preserve"> to eat</w:t>
      </w:r>
      <w:r w:rsidR="002F7D2E">
        <w:rPr>
          <w:sz w:val="24"/>
          <w:szCs w:val="24"/>
        </w:rPr>
        <w:t xml:space="preserve"> with crackers!</w:t>
      </w:r>
      <w:r w:rsidR="009A1647">
        <w:rPr>
          <w:sz w:val="24"/>
          <w:szCs w:val="24"/>
        </w:rPr>
        <w:t xml:space="preserve"> I</w:t>
      </w:r>
      <w:r>
        <w:rPr>
          <w:sz w:val="24"/>
          <w:szCs w:val="24"/>
        </w:rPr>
        <w:t>n the process</w:t>
      </w:r>
      <w:r w:rsidR="009A1647">
        <w:rPr>
          <w:sz w:val="24"/>
          <w:szCs w:val="24"/>
        </w:rPr>
        <w:t>, they will</w:t>
      </w:r>
      <w:r>
        <w:rPr>
          <w:sz w:val="24"/>
          <w:szCs w:val="24"/>
        </w:rPr>
        <w:t xml:space="preserve"> learn </w:t>
      </w:r>
      <w:r w:rsidR="002F7D2E">
        <w:rPr>
          <w:sz w:val="24"/>
          <w:szCs w:val="24"/>
        </w:rPr>
        <w:t>how cr</w:t>
      </w:r>
      <w:r w:rsidR="00334382">
        <w:rPr>
          <w:sz w:val="24"/>
          <w:szCs w:val="24"/>
        </w:rPr>
        <w:t>eam emulsifies to make butter,</w:t>
      </w:r>
      <w:r w:rsidR="002F7D2E">
        <w:rPr>
          <w:sz w:val="24"/>
          <w:szCs w:val="24"/>
        </w:rPr>
        <w:t xml:space="preserve"> </w:t>
      </w:r>
      <w:r w:rsidR="00BC5F0E">
        <w:rPr>
          <w:sz w:val="24"/>
          <w:szCs w:val="24"/>
        </w:rPr>
        <w:t>a liquid separating from a solid</w:t>
      </w:r>
      <w:r w:rsidR="004C63B0">
        <w:rPr>
          <w:sz w:val="24"/>
          <w:szCs w:val="24"/>
        </w:rPr>
        <w:t>.</w:t>
      </w:r>
      <w:r w:rsidR="002F7D2E">
        <w:rPr>
          <w:sz w:val="24"/>
          <w:szCs w:val="24"/>
        </w:rPr>
        <w:t xml:space="preserve"> They will also learn new vocabulary such as “fat globules” to better understand this process.</w:t>
      </w:r>
    </w:p>
    <w:p w:rsidR="00AA7A1A" w:rsidRDefault="00AA7A1A">
      <w:pPr>
        <w:contextualSpacing/>
        <w:rPr>
          <w:sz w:val="24"/>
          <w:szCs w:val="24"/>
        </w:rPr>
      </w:pPr>
    </w:p>
    <w:p w:rsidR="00AA7A1A" w:rsidRPr="00AA7A1A" w:rsidRDefault="00AA7A1A">
      <w:pPr>
        <w:contextualSpacing/>
        <w:rPr>
          <w:b/>
          <w:sz w:val="24"/>
          <w:szCs w:val="24"/>
        </w:rPr>
      </w:pPr>
      <w:r w:rsidRPr="00AA7A1A">
        <w:rPr>
          <w:b/>
          <w:sz w:val="24"/>
          <w:szCs w:val="24"/>
        </w:rPr>
        <w:t>Context:</w:t>
      </w:r>
    </w:p>
    <w:p w:rsidR="00AA7A1A" w:rsidRDefault="007A1CFD">
      <w:pPr>
        <w:contextualSpacing/>
        <w:rPr>
          <w:sz w:val="24"/>
          <w:szCs w:val="24"/>
        </w:rPr>
      </w:pPr>
      <w:r>
        <w:rPr>
          <w:sz w:val="24"/>
          <w:szCs w:val="24"/>
        </w:rPr>
        <w:t>1-6</w:t>
      </w:r>
      <w:r w:rsidRPr="007A1CFD">
        <w:rPr>
          <w:sz w:val="24"/>
          <w:szCs w:val="24"/>
          <w:vertAlign w:val="superscript"/>
        </w:rPr>
        <w:t>th</w:t>
      </w:r>
      <w:r>
        <w:rPr>
          <w:sz w:val="24"/>
          <w:szCs w:val="24"/>
        </w:rPr>
        <w:t xml:space="preserve"> </w:t>
      </w:r>
      <w:r w:rsidR="007A5073">
        <w:rPr>
          <w:sz w:val="24"/>
          <w:szCs w:val="24"/>
        </w:rPr>
        <w:t>grade</w:t>
      </w:r>
      <w:r w:rsidR="00AA7A1A">
        <w:rPr>
          <w:sz w:val="24"/>
          <w:szCs w:val="24"/>
        </w:rPr>
        <w:t xml:space="preserve">, </w:t>
      </w:r>
      <w:r w:rsidR="007A5073">
        <w:rPr>
          <w:sz w:val="24"/>
          <w:szCs w:val="24"/>
        </w:rPr>
        <w:t xml:space="preserve">groups of </w:t>
      </w:r>
      <w:r w:rsidR="002F7D2E">
        <w:rPr>
          <w:sz w:val="24"/>
          <w:szCs w:val="24"/>
        </w:rPr>
        <w:t xml:space="preserve">about </w:t>
      </w:r>
      <w:r w:rsidR="007A5073">
        <w:rPr>
          <w:sz w:val="24"/>
          <w:szCs w:val="24"/>
        </w:rPr>
        <w:t>5</w:t>
      </w:r>
      <w:r w:rsidR="002F7D2E">
        <w:rPr>
          <w:sz w:val="24"/>
          <w:szCs w:val="24"/>
        </w:rPr>
        <w:t xml:space="preserve"> </w:t>
      </w:r>
      <w:r w:rsidR="007A5073">
        <w:rPr>
          <w:sz w:val="24"/>
          <w:szCs w:val="24"/>
        </w:rPr>
        <w:t>children</w:t>
      </w:r>
      <w:r w:rsidR="002C6C62">
        <w:rPr>
          <w:sz w:val="24"/>
          <w:szCs w:val="24"/>
        </w:rPr>
        <w:t>.</w:t>
      </w:r>
      <w:r w:rsidR="00AA7A1A">
        <w:rPr>
          <w:sz w:val="24"/>
          <w:szCs w:val="24"/>
        </w:rPr>
        <w:t xml:space="preserve"> </w:t>
      </w:r>
      <w:r w:rsidR="002C6C62">
        <w:rPr>
          <w:sz w:val="24"/>
          <w:szCs w:val="24"/>
        </w:rPr>
        <w:t>We will be outside at Connor Prairie under a tent.</w:t>
      </w:r>
    </w:p>
    <w:p w:rsidR="00AA7A1A" w:rsidRDefault="00AA7A1A">
      <w:pPr>
        <w:contextualSpacing/>
        <w:rPr>
          <w:sz w:val="24"/>
          <w:szCs w:val="24"/>
        </w:rPr>
      </w:pPr>
    </w:p>
    <w:p w:rsidR="00AA7A1A" w:rsidRDefault="00AA7A1A">
      <w:pPr>
        <w:contextualSpacing/>
        <w:rPr>
          <w:b/>
          <w:sz w:val="24"/>
          <w:szCs w:val="24"/>
        </w:rPr>
      </w:pPr>
      <w:r w:rsidRPr="00AA7A1A">
        <w:rPr>
          <w:b/>
          <w:sz w:val="24"/>
          <w:szCs w:val="24"/>
        </w:rPr>
        <w:t>Standards:</w:t>
      </w:r>
    </w:p>
    <w:p w:rsidR="00643C2D" w:rsidRPr="00F16B5A" w:rsidRDefault="00643C2D" w:rsidP="00F16B5A">
      <w:pPr>
        <w:pStyle w:val="Heading3"/>
        <w:rPr>
          <w:rFonts w:asciiTheme="minorHAnsi" w:hAnsiTheme="minorHAnsi" w:cstheme="minorHAnsi"/>
          <w:sz w:val="24"/>
          <w:szCs w:val="24"/>
        </w:rPr>
      </w:pPr>
      <w:r w:rsidRPr="00F16B5A">
        <w:rPr>
          <w:rFonts w:asciiTheme="minorHAnsi" w:hAnsiTheme="minorHAnsi" w:cstheme="minorHAnsi"/>
          <w:sz w:val="24"/>
          <w:szCs w:val="24"/>
        </w:rPr>
        <w:t>EL.4.7.1 2006</w:t>
      </w:r>
    </w:p>
    <w:p w:rsidR="00643C2D" w:rsidRPr="00F16B5A" w:rsidRDefault="00643C2D" w:rsidP="00F16B5A">
      <w:pPr>
        <w:spacing w:line="240" w:lineRule="auto"/>
        <w:contextualSpacing/>
        <w:rPr>
          <w:rFonts w:eastAsia="Times New Roman" w:cstheme="minorHAnsi"/>
          <w:sz w:val="24"/>
          <w:szCs w:val="24"/>
        </w:rPr>
      </w:pPr>
      <w:r w:rsidRPr="00643C2D">
        <w:rPr>
          <w:rFonts w:eastAsia="Times New Roman" w:cstheme="minorHAnsi"/>
          <w:sz w:val="24"/>
          <w:szCs w:val="24"/>
        </w:rPr>
        <w:t>Comprehension</w:t>
      </w:r>
      <w:proofErr w:type="gramStart"/>
      <w:r w:rsidRPr="00643C2D">
        <w:rPr>
          <w:rFonts w:eastAsia="Times New Roman" w:cstheme="minorHAnsi"/>
          <w:sz w:val="24"/>
          <w:szCs w:val="24"/>
        </w:rPr>
        <w:t>:</w:t>
      </w:r>
      <w:proofErr w:type="gramEnd"/>
      <w:r w:rsidRPr="00643C2D">
        <w:rPr>
          <w:rFonts w:eastAsia="Times New Roman" w:cstheme="minorHAnsi"/>
          <w:sz w:val="24"/>
          <w:szCs w:val="24"/>
        </w:rPr>
        <w:br/>
        <w:t>Ask thoughtful questions and respond orally to relevant questions with appropriate elaboration.</w:t>
      </w:r>
    </w:p>
    <w:p w:rsidR="00F16B5A" w:rsidRPr="00F16B5A" w:rsidRDefault="00F16B5A" w:rsidP="00F16B5A">
      <w:pPr>
        <w:pStyle w:val="Heading2"/>
        <w:rPr>
          <w:rFonts w:asciiTheme="minorHAnsi" w:hAnsiTheme="minorHAnsi" w:cstheme="minorHAnsi"/>
          <w:color w:val="auto"/>
          <w:sz w:val="24"/>
          <w:szCs w:val="24"/>
        </w:rPr>
      </w:pPr>
      <w:r w:rsidRPr="00F16B5A">
        <w:rPr>
          <w:rFonts w:asciiTheme="minorHAnsi" w:hAnsiTheme="minorHAnsi" w:cstheme="minorHAnsi"/>
          <w:color w:val="auto"/>
          <w:sz w:val="24"/>
          <w:szCs w:val="24"/>
        </w:rPr>
        <w:t>SC.4.2 2000 - Scientific Thinking</w:t>
      </w:r>
    </w:p>
    <w:p w:rsidR="00F16B5A" w:rsidRDefault="00F16B5A" w:rsidP="00F16B5A">
      <w:pPr>
        <w:spacing w:line="240" w:lineRule="auto"/>
        <w:contextualSpacing/>
        <w:rPr>
          <w:rFonts w:cstheme="minorHAnsi"/>
          <w:sz w:val="24"/>
          <w:szCs w:val="24"/>
        </w:rPr>
      </w:pPr>
      <w:r w:rsidRPr="00F16B5A">
        <w:rPr>
          <w:rFonts w:cstheme="minorHAnsi"/>
          <w:sz w:val="24"/>
          <w:szCs w:val="24"/>
        </w:rPr>
        <w:t>Students use a variety of skills and techniques when attempting to answer questions and solve problems. They describe their observations accurately and clearly, using numbers, words, and sketches, and are able to communicate their thinking to others. They compare, explain, and justify both information and numerical functions.</w:t>
      </w:r>
    </w:p>
    <w:p w:rsidR="00265208" w:rsidRPr="00265208" w:rsidRDefault="00265208" w:rsidP="00265208">
      <w:pPr>
        <w:pStyle w:val="Heading2"/>
        <w:shd w:val="clear" w:color="auto" w:fill="FFFFFF"/>
        <w:spacing w:before="0"/>
        <w:textAlignment w:val="baseline"/>
        <w:rPr>
          <w:rFonts w:asciiTheme="minorHAnsi" w:hAnsiTheme="minorHAnsi" w:cstheme="minorHAnsi"/>
          <w:color w:val="auto"/>
          <w:sz w:val="24"/>
          <w:szCs w:val="24"/>
        </w:rPr>
      </w:pPr>
      <w:r w:rsidRPr="00265208">
        <w:rPr>
          <w:rFonts w:asciiTheme="minorHAnsi" w:hAnsiTheme="minorHAnsi" w:cstheme="minorHAnsi"/>
          <w:color w:val="auto"/>
          <w:sz w:val="24"/>
          <w:szCs w:val="24"/>
          <w:bdr w:val="none" w:sz="0" w:space="0" w:color="auto" w:frame="1"/>
        </w:rPr>
        <w:t>SS.2.4 2007 - Economics</w:t>
      </w:r>
    </w:p>
    <w:p w:rsidR="00265208" w:rsidRPr="00265208" w:rsidRDefault="00265208" w:rsidP="00265208">
      <w:pPr>
        <w:spacing w:line="240" w:lineRule="auto"/>
        <w:contextualSpacing/>
        <w:rPr>
          <w:rFonts w:cstheme="minorHAnsi"/>
          <w:sz w:val="24"/>
          <w:szCs w:val="24"/>
        </w:rPr>
      </w:pPr>
      <w:r w:rsidRPr="00265208">
        <w:rPr>
          <w:rFonts w:cstheme="minorHAnsi"/>
          <w:sz w:val="24"/>
          <w:szCs w:val="24"/>
          <w:bdr w:val="none" w:sz="0" w:space="0" w:color="auto" w:frame="1"/>
          <w:shd w:val="clear" w:color="auto" w:fill="FFFFFF"/>
        </w:rPr>
        <w:t>Students will describe how people in a community use productive resources, create a variety of businesses and industries, specialize in different types of jobs, and depend on each other to supply goods and services.</w:t>
      </w:r>
    </w:p>
    <w:p w:rsidR="009A1647" w:rsidRPr="00265208" w:rsidRDefault="009A1647" w:rsidP="00F16B5A">
      <w:pPr>
        <w:spacing w:line="240" w:lineRule="auto"/>
        <w:contextualSpacing/>
        <w:rPr>
          <w:rFonts w:cstheme="minorHAnsi"/>
          <w:b/>
          <w:sz w:val="24"/>
          <w:szCs w:val="24"/>
        </w:rPr>
      </w:pPr>
    </w:p>
    <w:p w:rsidR="00AA7A1A" w:rsidRPr="00AA7A1A" w:rsidRDefault="00AA7A1A">
      <w:pPr>
        <w:contextualSpacing/>
        <w:rPr>
          <w:b/>
          <w:sz w:val="24"/>
          <w:szCs w:val="24"/>
        </w:rPr>
      </w:pPr>
      <w:r w:rsidRPr="00AA7A1A">
        <w:rPr>
          <w:b/>
          <w:sz w:val="24"/>
          <w:szCs w:val="24"/>
        </w:rPr>
        <w:t>Materials:</w:t>
      </w:r>
    </w:p>
    <w:p w:rsidR="007A5073" w:rsidRPr="002C6C62" w:rsidRDefault="007A5073" w:rsidP="002C6C62">
      <w:pPr>
        <w:pStyle w:val="ListParagraph"/>
        <w:numPr>
          <w:ilvl w:val="0"/>
          <w:numId w:val="2"/>
        </w:numPr>
        <w:rPr>
          <w:sz w:val="24"/>
          <w:szCs w:val="24"/>
        </w:rPr>
      </w:pPr>
      <w:r w:rsidRPr="002C6C62">
        <w:rPr>
          <w:sz w:val="24"/>
          <w:szCs w:val="24"/>
        </w:rPr>
        <w:t>Two small, clean jars</w:t>
      </w:r>
      <w:r w:rsidR="007A1CFD">
        <w:rPr>
          <w:sz w:val="24"/>
          <w:szCs w:val="24"/>
        </w:rPr>
        <w:t xml:space="preserve"> per student</w:t>
      </w:r>
    </w:p>
    <w:p w:rsidR="007A5073" w:rsidRPr="002C6C62" w:rsidRDefault="007A5073" w:rsidP="002C6C62">
      <w:pPr>
        <w:pStyle w:val="ListParagraph"/>
        <w:numPr>
          <w:ilvl w:val="0"/>
          <w:numId w:val="2"/>
        </w:numPr>
        <w:rPr>
          <w:sz w:val="24"/>
          <w:szCs w:val="24"/>
        </w:rPr>
      </w:pPr>
      <w:r w:rsidRPr="002C6C62">
        <w:rPr>
          <w:sz w:val="24"/>
          <w:szCs w:val="24"/>
        </w:rPr>
        <w:t>Heavy whipping cream</w:t>
      </w:r>
      <w:r w:rsidR="007A1CFD">
        <w:rPr>
          <w:sz w:val="24"/>
          <w:szCs w:val="24"/>
        </w:rPr>
        <w:t>- .5 quarts per student</w:t>
      </w:r>
    </w:p>
    <w:p w:rsidR="007A5073" w:rsidRDefault="007A5073" w:rsidP="002C6C62">
      <w:pPr>
        <w:pStyle w:val="ListParagraph"/>
        <w:numPr>
          <w:ilvl w:val="0"/>
          <w:numId w:val="2"/>
        </w:numPr>
        <w:rPr>
          <w:sz w:val="24"/>
          <w:szCs w:val="24"/>
        </w:rPr>
      </w:pPr>
      <w:r w:rsidRPr="002C6C62">
        <w:rPr>
          <w:sz w:val="24"/>
          <w:szCs w:val="24"/>
        </w:rPr>
        <w:t>Cheesecloth</w:t>
      </w:r>
    </w:p>
    <w:p w:rsidR="002F7D2E" w:rsidRDefault="007A1CFD" w:rsidP="002C6C62">
      <w:pPr>
        <w:pStyle w:val="ListParagraph"/>
        <w:numPr>
          <w:ilvl w:val="0"/>
          <w:numId w:val="2"/>
        </w:numPr>
        <w:rPr>
          <w:sz w:val="24"/>
          <w:szCs w:val="24"/>
        </w:rPr>
      </w:pPr>
      <w:r>
        <w:rPr>
          <w:sz w:val="24"/>
          <w:szCs w:val="24"/>
        </w:rPr>
        <w:t>Ritz crackers- 2 crackers per student</w:t>
      </w:r>
    </w:p>
    <w:p w:rsidR="007A1CFD" w:rsidRDefault="007A1CFD" w:rsidP="002C6C62">
      <w:pPr>
        <w:pStyle w:val="ListParagraph"/>
        <w:numPr>
          <w:ilvl w:val="0"/>
          <w:numId w:val="2"/>
        </w:numPr>
        <w:rPr>
          <w:sz w:val="24"/>
          <w:szCs w:val="24"/>
        </w:rPr>
      </w:pPr>
      <w:r>
        <w:rPr>
          <w:sz w:val="24"/>
          <w:szCs w:val="24"/>
        </w:rPr>
        <w:t>Plastic knife- 1 per teacher</w:t>
      </w:r>
    </w:p>
    <w:p w:rsidR="007A1CFD" w:rsidRDefault="007A1CFD" w:rsidP="002C6C62">
      <w:pPr>
        <w:pStyle w:val="ListParagraph"/>
        <w:numPr>
          <w:ilvl w:val="0"/>
          <w:numId w:val="2"/>
        </w:numPr>
        <w:rPr>
          <w:sz w:val="24"/>
          <w:szCs w:val="24"/>
        </w:rPr>
      </w:pPr>
      <w:r>
        <w:rPr>
          <w:sz w:val="24"/>
          <w:szCs w:val="24"/>
        </w:rPr>
        <w:t>Hand sanitizer</w:t>
      </w:r>
    </w:p>
    <w:p w:rsidR="007A1CFD" w:rsidRPr="002C6C62" w:rsidRDefault="007A1CFD" w:rsidP="002C6C62">
      <w:pPr>
        <w:pStyle w:val="ListParagraph"/>
        <w:numPr>
          <w:ilvl w:val="0"/>
          <w:numId w:val="2"/>
        </w:numPr>
        <w:rPr>
          <w:sz w:val="24"/>
          <w:szCs w:val="24"/>
        </w:rPr>
      </w:pPr>
      <w:r>
        <w:rPr>
          <w:sz w:val="24"/>
          <w:szCs w:val="24"/>
        </w:rPr>
        <w:t>Cleansing Wipes</w:t>
      </w:r>
    </w:p>
    <w:p w:rsidR="007A5073" w:rsidRDefault="007A5073">
      <w:pPr>
        <w:contextualSpacing/>
        <w:rPr>
          <w:sz w:val="24"/>
          <w:szCs w:val="24"/>
        </w:rPr>
      </w:pPr>
    </w:p>
    <w:p w:rsidR="00C72E77" w:rsidRDefault="00C72E77">
      <w:pPr>
        <w:contextualSpacing/>
        <w:rPr>
          <w:sz w:val="24"/>
          <w:szCs w:val="24"/>
        </w:rPr>
      </w:pPr>
    </w:p>
    <w:p w:rsidR="00AA7A1A" w:rsidRPr="00F16B5A" w:rsidRDefault="00AA7A1A">
      <w:pPr>
        <w:contextualSpacing/>
        <w:rPr>
          <w:b/>
          <w:sz w:val="24"/>
          <w:szCs w:val="24"/>
        </w:rPr>
      </w:pPr>
      <w:r w:rsidRPr="00AA7A1A">
        <w:rPr>
          <w:b/>
          <w:sz w:val="24"/>
          <w:szCs w:val="24"/>
        </w:rPr>
        <w:lastRenderedPageBreak/>
        <w:t>Procedure:</w:t>
      </w:r>
    </w:p>
    <w:p w:rsidR="00BD7BA2" w:rsidRDefault="00BD7BA2">
      <w:pPr>
        <w:contextualSpacing/>
        <w:rPr>
          <w:sz w:val="24"/>
          <w:szCs w:val="24"/>
        </w:rPr>
      </w:pPr>
      <w:r>
        <w:rPr>
          <w:sz w:val="24"/>
          <w:szCs w:val="24"/>
        </w:rPr>
        <w:t xml:space="preserve">Students will make the butter according to these directions: </w:t>
      </w:r>
    </w:p>
    <w:p w:rsidR="00F201E0" w:rsidRPr="007D05A5" w:rsidRDefault="00F201E0" w:rsidP="00BD7BA2">
      <w:pPr>
        <w:pStyle w:val="ListParagraph"/>
        <w:numPr>
          <w:ilvl w:val="0"/>
          <w:numId w:val="3"/>
        </w:numPr>
        <w:rPr>
          <w:rFonts w:asciiTheme="majorHAnsi" w:hAnsiTheme="majorHAnsi"/>
          <w:sz w:val="24"/>
          <w:szCs w:val="24"/>
          <w:shd w:val="clear" w:color="auto" w:fill="FFFFFF"/>
        </w:rPr>
      </w:pPr>
      <w:r w:rsidRPr="007D05A5">
        <w:rPr>
          <w:rFonts w:asciiTheme="majorHAnsi" w:hAnsiTheme="majorHAnsi"/>
          <w:sz w:val="24"/>
          <w:szCs w:val="24"/>
          <w:shd w:val="clear" w:color="auto" w:fill="FFFFFF"/>
        </w:rPr>
        <w:t>Fill one jar about ½ full with whipping cream.</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2</w:t>
      </w:r>
      <w:r w:rsidRPr="007D05A5">
        <w:rPr>
          <w:rFonts w:asciiTheme="majorHAnsi" w:hAnsiTheme="majorHAnsi"/>
          <w:sz w:val="24"/>
          <w:szCs w:val="24"/>
          <w:shd w:val="clear" w:color="auto" w:fill="FFFFFF"/>
        </w:rPr>
        <w:t>. Seal the cap on tight.</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3</w:t>
      </w:r>
      <w:r w:rsidRPr="007D05A5">
        <w:rPr>
          <w:rFonts w:asciiTheme="majorHAnsi" w:hAnsiTheme="majorHAnsi"/>
          <w:sz w:val="24"/>
          <w:szCs w:val="24"/>
          <w:shd w:val="clear" w:color="auto" w:fill="FFFFFF"/>
        </w:rPr>
        <w:t>. Shake your jar up and down vigorously, but with controlled movements.</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4</w:t>
      </w:r>
      <w:r w:rsidRPr="007D05A5">
        <w:rPr>
          <w:rFonts w:asciiTheme="majorHAnsi" w:hAnsiTheme="majorHAnsi"/>
          <w:sz w:val="24"/>
          <w:szCs w:val="24"/>
          <w:shd w:val="clear" w:color="auto" w:fill="FFFFFF"/>
        </w:rPr>
        <w:t>. </w:t>
      </w:r>
      <w:r w:rsidR="00BD7BA2" w:rsidRPr="007D05A5">
        <w:rPr>
          <w:rFonts w:asciiTheme="majorHAnsi" w:hAnsiTheme="majorHAnsi"/>
          <w:sz w:val="24"/>
          <w:szCs w:val="24"/>
          <w:shd w:val="clear" w:color="auto" w:fill="FFFFFF"/>
        </w:rPr>
        <w:t>You may need to shake for 3-5 minutes for the liquid to separate from the solid.</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5</w:t>
      </w:r>
      <w:r w:rsidRPr="007D05A5">
        <w:rPr>
          <w:rFonts w:asciiTheme="majorHAnsi" w:hAnsiTheme="majorHAnsi"/>
          <w:sz w:val="24"/>
          <w:szCs w:val="24"/>
          <w:shd w:val="clear" w:color="auto" w:fill="FFFFFF"/>
        </w:rPr>
        <w:t>. </w:t>
      </w:r>
      <w:r w:rsidR="00BD7BA2" w:rsidRPr="007D05A5">
        <w:rPr>
          <w:rFonts w:asciiTheme="majorHAnsi" w:hAnsiTheme="majorHAnsi"/>
          <w:sz w:val="24"/>
          <w:szCs w:val="24"/>
          <w:shd w:val="clear" w:color="auto" w:fill="FFFFFF"/>
        </w:rPr>
        <w:t xml:space="preserve">When you </w:t>
      </w:r>
      <w:r w:rsidRPr="007D05A5">
        <w:rPr>
          <w:rFonts w:asciiTheme="majorHAnsi" w:hAnsiTheme="majorHAnsi"/>
          <w:sz w:val="24"/>
          <w:szCs w:val="24"/>
          <w:shd w:val="clear" w:color="auto" w:fill="FFFFFF"/>
        </w:rPr>
        <w:t xml:space="preserve">have </w:t>
      </w:r>
      <w:r w:rsidR="00BD7BA2" w:rsidRPr="007D05A5">
        <w:rPr>
          <w:rFonts w:asciiTheme="majorHAnsi" w:hAnsiTheme="majorHAnsi"/>
          <w:sz w:val="24"/>
          <w:szCs w:val="24"/>
          <w:shd w:val="clear" w:color="auto" w:fill="FFFFFF"/>
        </w:rPr>
        <w:t>a clump surrounded by a liquid, t</w:t>
      </w:r>
      <w:r w:rsidRPr="007D05A5">
        <w:rPr>
          <w:rFonts w:asciiTheme="majorHAnsi" w:hAnsiTheme="majorHAnsi"/>
          <w:sz w:val="24"/>
          <w:szCs w:val="24"/>
          <w:shd w:val="clear" w:color="auto" w:fill="FFFFFF"/>
        </w:rPr>
        <w:t>he clump is</w:t>
      </w:r>
      <w:r w:rsidR="00BD7BA2" w:rsidRPr="007D05A5">
        <w:rPr>
          <w:rFonts w:asciiTheme="majorHAnsi" w:hAnsiTheme="majorHAnsi"/>
          <w:sz w:val="24"/>
          <w:szCs w:val="24"/>
          <w:shd w:val="clear" w:color="auto" w:fill="FFFFFF"/>
        </w:rPr>
        <w:t xml:space="preserve"> your butter and the liquid is b</w:t>
      </w:r>
      <w:r w:rsidRPr="007D05A5">
        <w:rPr>
          <w:rFonts w:asciiTheme="majorHAnsi" w:hAnsiTheme="majorHAnsi"/>
          <w:sz w:val="24"/>
          <w:szCs w:val="24"/>
          <w:shd w:val="clear" w:color="auto" w:fill="FFFFFF"/>
        </w:rPr>
        <w:t>uttermilk.</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6</w:t>
      </w:r>
      <w:r w:rsidRPr="007D05A5">
        <w:rPr>
          <w:rFonts w:asciiTheme="majorHAnsi" w:hAnsiTheme="majorHAnsi"/>
          <w:sz w:val="24"/>
          <w:szCs w:val="24"/>
          <w:shd w:val="clear" w:color="auto" w:fill="FFFFFF"/>
        </w:rPr>
        <w:t>. </w:t>
      </w:r>
      <w:r w:rsidR="00BD7BA2" w:rsidRPr="007D05A5">
        <w:rPr>
          <w:rFonts w:asciiTheme="majorHAnsi" w:hAnsiTheme="majorHAnsi"/>
          <w:sz w:val="24"/>
          <w:szCs w:val="24"/>
          <w:shd w:val="clear" w:color="auto" w:fill="FFFFFF"/>
        </w:rPr>
        <w:t>Open the jar and wrap the cheesecloth over the top of it</w:t>
      </w:r>
      <w:r w:rsidR="007D05A5" w:rsidRPr="007D05A5">
        <w:rPr>
          <w:rFonts w:asciiTheme="majorHAnsi" w:hAnsiTheme="majorHAnsi"/>
          <w:sz w:val="24"/>
          <w:szCs w:val="24"/>
          <w:shd w:val="clear" w:color="auto" w:fill="FFFFFF"/>
        </w:rPr>
        <w:t>, holding on tight</w:t>
      </w:r>
      <w:r w:rsidR="00BD7BA2" w:rsidRPr="007D05A5">
        <w:rPr>
          <w:rFonts w:asciiTheme="majorHAnsi" w:hAnsiTheme="majorHAnsi"/>
          <w:sz w:val="24"/>
          <w:szCs w:val="24"/>
          <w:shd w:val="clear" w:color="auto" w:fill="FFFFFF"/>
        </w:rPr>
        <w:t xml:space="preserve">. </w:t>
      </w:r>
      <w:r w:rsidRPr="007D05A5">
        <w:rPr>
          <w:rFonts w:asciiTheme="majorHAnsi" w:hAnsiTheme="majorHAnsi"/>
          <w:sz w:val="24"/>
          <w:szCs w:val="24"/>
        </w:rPr>
        <w:br/>
      </w:r>
      <w:r w:rsidR="00BD7BA2" w:rsidRPr="007D05A5">
        <w:rPr>
          <w:rFonts w:asciiTheme="majorHAnsi" w:hAnsiTheme="majorHAnsi"/>
          <w:sz w:val="24"/>
          <w:szCs w:val="24"/>
          <w:shd w:val="clear" w:color="auto" w:fill="FFFFFF"/>
        </w:rPr>
        <w:t>7</w:t>
      </w:r>
      <w:r w:rsidRPr="007D05A5">
        <w:rPr>
          <w:rFonts w:asciiTheme="majorHAnsi" w:hAnsiTheme="majorHAnsi"/>
          <w:sz w:val="24"/>
          <w:szCs w:val="24"/>
          <w:shd w:val="clear" w:color="auto" w:fill="FFFFFF"/>
        </w:rPr>
        <w:t>. </w:t>
      </w:r>
      <w:r w:rsidR="00BD7BA2" w:rsidRPr="007D05A5">
        <w:rPr>
          <w:rFonts w:asciiTheme="majorHAnsi" w:hAnsiTheme="majorHAnsi"/>
          <w:sz w:val="24"/>
          <w:szCs w:val="24"/>
          <w:shd w:val="clear" w:color="auto" w:fill="FFFFFF"/>
        </w:rPr>
        <w:t>Pour the liquid into the other clean jar</w:t>
      </w:r>
      <w:r w:rsidRPr="007D05A5">
        <w:rPr>
          <w:rFonts w:asciiTheme="majorHAnsi" w:hAnsiTheme="majorHAnsi"/>
          <w:sz w:val="24"/>
          <w:szCs w:val="24"/>
          <w:shd w:val="clear" w:color="auto" w:fill="FFFFFF"/>
        </w:rPr>
        <w:t>.</w:t>
      </w:r>
      <w:r w:rsidR="00BD7BA2" w:rsidRPr="007D05A5">
        <w:rPr>
          <w:rFonts w:asciiTheme="majorHAnsi" w:hAnsiTheme="majorHAnsi"/>
          <w:sz w:val="24"/>
          <w:szCs w:val="24"/>
          <w:shd w:val="clear" w:color="auto" w:fill="FFFFFF"/>
        </w:rPr>
        <w:t xml:space="preserve"> </w:t>
      </w:r>
      <w:proofErr w:type="gramStart"/>
      <w:r w:rsidR="00BD7BA2" w:rsidRPr="007D05A5">
        <w:rPr>
          <w:rFonts w:asciiTheme="majorHAnsi" w:hAnsiTheme="majorHAnsi"/>
          <w:sz w:val="24"/>
          <w:szCs w:val="24"/>
          <w:shd w:val="clear" w:color="auto" w:fill="FFFFFF"/>
        </w:rPr>
        <w:t>Rinse off</w:t>
      </w:r>
      <w:proofErr w:type="gramEnd"/>
      <w:r w:rsidR="00BD7BA2" w:rsidRPr="007D05A5">
        <w:rPr>
          <w:rFonts w:asciiTheme="majorHAnsi" w:hAnsiTheme="majorHAnsi"/>
          <w:sz w:val="24"/>
          <w:szCs w:val="24"/>
          <w:shd w:val="clear" w:color="auto" w:fill="FFFFFF"/>
        </w:rPr>
        <w:t xml:space="preserve"> the solid mass of butter you have left</w:t>
      </w:r>
      <w:r w:rsidR="007D05A5" w:rsidRPr="007D05A5">
        <w:rPr>
          <w:rFonts w:asciiTheme="majorHAnsi" w:hAnsiTheme="majorHAnsi"/>
          <w:sz w:val="24"/>
          <w:szCs w:val="24"/>
          <w:shd w:val="clear" w:color="auto" w:fill="FFFFFF"/>
        </w:rPr>
        <w:t xml:space="preserve"> with water</w:t>
      </w:r>
      <w:r w:rsidR="00BD7BA2" w:rsidRPr="007D05A5">
        <w:rPr>
          <w:rFonts w:asciiTheme="majorHAnsi" w:hAnsiTheme="majorHAnsi"/>
          <w:sz w:val="24"/>
          <w:szCs w:val="24"/>
          <w:shd w:val="clear" w:color="auto" w:fill="FFFFFF"/>
        </w:rPr>
        <w:t>, and you’re done!</w:t>
      </w:r>
    </w:p>
    <w:p w:rsidR="00AA7A1A" w:rsidRDefault="007A1CFD" w:rsidP="00AA7A1A">
      <w:pPr>
        <w:pStyle w:val="ListParagraph"/>
        <w:numPr>
          <w:ilvl w:val="0"/>
          <w:numId w:val="1"/>
        </w:numPr>
        <w:rPr>
          <w:sz w:val="24"/>
          <w:szCs w:val="24"/>
        </w:rPr>
      </w:pPr>
      <w:r>
        <w:rPr>
          <w:sz w:val="24"/>
          <w:szCs w:val="24"/>
        </w:rPr>
        <w:t>Engage – T</w:t>
      </w:r>
      <w:r w:rsidR="00BD7BA2">
        <w:rPr>
          <w:sz w:val="24"/>
          <w:szCs w:val="24"/>
        </w:rPr>
        <w:t xml:space="preserve">he students are getting to do </w:t>
      </w:r>
      <w:proofErr w:type="gramStart"/>
      <w:r w:rsidR="00BD7BA2">
        <w:rPr>
          <w:sz w:val="24"/>
          <w:szCs w:val="24"/>
        </w:rPr>
        <w:t>this</w:t>
      </w:r>
      <w:proofErr w:type="gramEnd"/>
      <w:r w:rsidR="00BD7BA2">
        <w:rPr>
          <w:sz w:val="24"/>
          <w:szCs w:val="24"/>
        </w:rPr>
        <w:t xml:space="preserve"> themselves and will be excited to </w:t>
      </w:r>
      <w:r>
        <w:rPr>
          <w:sz w:val="24"/>
          <w:szCs w:val="24"/>
        </w:rPr>
        <w:t>try the butter</w:t>
      </w:r>
      <w:r w:rsidR="00BD7BA2">
        <w:rPr>
          <w:sz w:val="24"/>
          <w:szCs w:val="24"/>
        </w:rPr>
        <w:t xml:space="preserve"> they have made!</w:t>
      </w:r>
      <w:r>
        <w:rPr>
          <w:sz w:val="24"/>
          <w:szCs w:val="24"/>
        </w:rPr>
        <w:t xml:space="preserve"> Ask students: Did you know you can make your own butter? Is butter good for you? What is butter made from? What does butter look/feel/smell like?</w:t>
      </w:r>
    </w:p>
    <w:p w:rsidR="00AA7A1A" w:rsidRDefault="007A1CFD" w:rsidP="00AA7A1A">
      <w:pPr>
        <w:pStyle w:val="ListParagraph"/>
        <w:numPr>
          <w:ilvl w:val="0"/>
          <w:numId w:val="1"/>
        </w:numPr>
        <w:rPr>
          <w:sz w:val="24"/>
          <w:szCs w:val="24"/>
        </w:rPr>
      </w:pPr>
      <w:r>
        <w:rPr>
          <w:sz w:val="24"/>
          <w:szCs w:val="24"/>
        </w:rPr>
        <w:t>Explore – S</w:t>
      </w:r>
      <w:r w:rsidR="00BD7BA2">
        <w:rPr>
          <w:sz w:val="24"/>
          <w:szCs w:val="24"/>
        </w:rPr>
        <w:t>tudents will be in groups and can share what is happening in their own jars as they shake the whipping cream.</w:t>
      </w:r>
      <w:r>
        <w:rPr>
          <w:sz w:val="24"/>
          <w:szCs w:val="24"/>
        </w:rPr>
        <w:t xml:space="preserve"> Ask students: What is happening? What does it sound like? How long do you think you have to shake this for? </w:t>
      </w:r>
    </w:p>
    <w:p w:rsidR="00BC5F0E" w:rsidRPr="00BC5F0E" w:rsidRDefault="00BD7BA2" w:rsidP="00AA7A1A">
      <w:pPr>
        <w:pStyle w:val="ListParagraph"/>
        <w:numPr>
          <w:ilvl w:val="0"/>
          <w:numId w:val="1"/>
        </w:numPr>
        <w:rPr>
          <w:rFonts w:asciiTheme="majorHAnsi" w:hAnsiTheme="majorHAnsi"/>
          <w:sz w:val="24"/>
          <w:szCs w:val="24"/>
        </w:rPr>
      </w:pPr>
      <w:r w:rsidRPr="00BC5F0E">
        <w:rPr>
          <w:sz w:val="24"/>
          <w:szCs w:val="24"/>
        </w:rPr>
        <w:t xml:space="preserve">Explain – </w:t>
      </w:r>
      <w:r w:rsidR="007A1CFD" w:rsidRPr="00BC5F0E">
        <w:rPr>
          <w:sz w:val="24"/>
          <w:szCs w:val="24"/>
        </w:rPr>
        <w:t>Students can watch the video (</w:t>
      </w:r>
      <w:hyperlink r:id="rId5" w:history="1">
        <w:r w:rsidR="00B879E4">
          <w:rPr>
            <w:rStyle w:val="Hyperlink"/>
          </w:rPr>
          <w:t>http://www.youtube.com/watch?v=oropJD0CUxI</w:t>
        </w:r>
      </w:hyperlink>
      <w:r w:rsidR="007A1CFD" w:rsidRPr="00BC5F0E">
        <w:rPr>
          <w:sz w:val="24"/>
          <w:szCs w:val="24"/>
        </w:rPr>
        <w:t xml:space="preserve">) while they are shaking the cream to get a basic understanding. Then, </w:t>
      </w:r>
      <w:r w:rsidRPr="00BC5F0E">
        <w:rPr>
          <w:sz w:val="24"/>
          <w:szCs w:val="24"/>
        </w:rPr>
        <w:t>the teacher in the group will explain the process in terms of what is happening to the fat globules and the hydrophobic/</w:t>
      </w:r>
      <w:r w:rsidR="003D199E" w:rsidRPr="00BC5F0E">
        <w:rPr>
          <w:sz w:val="24"/>
          <w:szCs w:val="24"/>
        </w:rPr>
        <w:t xml:space="preserve">hydrophilic parts of the lipids. </w:t>
      </w:r>
    </w:p>
    <w:p w:rsidR="00BD7BA2" w:rsidRDefault="003D199E" w:rsidP="00BC5F0E">
      <w:pPr>
        <w:pStyle w:val="ListParagraph"/>
        <w:ind w:left="1440" w:firstLine="720"/>
        <w:rPr>
          <w:rFonts w:asciiTheme="majorHAnsi" w:hAnsiTheme="majorHAnsi"/>
          <w:shd w:val="clear" w:color="auto" w:fill="FFFFFF"/>
        </w:rPr>
      </w:pPr>
      <w:r w:rsidRPr="00BC5F0E">
        <w:rPr>
          <w:sz w:val="24"/>
          <w:szCs w:val="24"/>
        </w:rPr>
        <w:t xml:space="preserve">Example: </w:t>
      </w:r>
      <w:r w:rsidRPr="00BC5F0E">
        <w:rPr>
          <w:rFonts w:asciiTheme="majorHAnsi" w:hAnsiTheme="majorHAnsi"/>
          <w:shd w:val="clear" w:color="auto" w:fill="FFFFFF"/>
        </w:rPr>
        <w:t xml:space="preserve">The whipping cream contains fat globules </w:t>
      </w:r>
      <w:r w:rsidR="00BC5F0E" w:rsidRPr="00BC5F0E">
        <w:rPr>
          <w:rFonts w:asciiTheme="majorHAnsi" w:hAnsiTheme="majorHAnsi"/>
          <w:shd w:val="clear" w:color="auto" w:fill="FFFFFF"/>
        </w:rPr>
        <w:t xml:space="preserve">surrounded by a thin outer layer called a membrane- </w:t>
      </w:r>
      <w:r w:rsidRPr="00BC5F0E">
        <w:rPr>
          <w:rFonts w:asciiTheme="majorHAnsi" w:hAnsiTheme="majorHAnsi"/>
          <w:shd w:val="clear" w:color="auto" w:fill="FFFFFF"/>
        </w:rPr>
        <w:t xml:space="preserve">which are like tiny water balloons. </w:t>
      </w:r>
      <w:proofErr w:type="gramStart"/>
      <w:r w:rsidRPr="00BC5F0E">
        <w:rPr>
          <w:rFonts w:asciiTheme="majorHAnsi" w:hAnsiTheme="majorHAnsi"/>
          <w:shd w:val="clear" w:color="auto" w:fill="FFFFFF"/>
        </w:rPr>
        <w:t>Wh</w:t>
      </w:r>
      <w:r w:rsidR="00BC5F0E">
        <w:rPr>
          <w:rFonts w:asciiTheme="majorHAnsi" w:hAnsiTheme="majorHAnsi"/>
          <w:shd w:val="clear" w:color="auto" w:fill="FFFFFF"/>
        </w:rPr>
        <w:t>en the whipping cream is shaken</w:t>
      </w:r>
      <w:r w:rsidRPr="00BC5F0E">
        <w:rPr>
          <w:rFonts w:asciiTheme="majorHAnsi" w:hAnsiTheme="majorHAnsi"/>
          <w:shd w:val="clear" w:color="auto" w:fill="FFFFFF"/>
        </w:rPr>
        <w:t xml:space="preserve"> the globules break apart and the fat inside spills out of them.</w:t>
      </w:r>
      <w:proofErr w:type="gramEnd"/>
      <w:r w:rsidRPr="00BC5F0E">
        <w:rPr>
          <w:rFonts w:asciiTheme="majorHAnsi" w:hAnsiTheme="majorHAnsi"/>
          <w:shd w:val="clear" w:color="auto" w:fill="FFFFFF"/>
        </w:rPr>
        <w:t xml:space="preserve"> </w:t>
      </w:r>
      <w:r w:rsidR="00BC5F0E" w:rsidRPr="00BC5F0E">
        <w:rPr>
          <w:rFonts w:asciiTheme="majorHAnsi" w:hAnsiTheme="majorHAnsi"/>
          <w:shd w:val="clear" w:color="auto" w:fill="FFFFFF"/>
        </w:rPr>
        <w:t xml:space="preserve">The fat from the bursting globules stick together and the fat separates from the water (this is called emulsion).  After you have shaken the whipping cream for awhile, you will have the 2 substances. The solid mass formed is the butter and the liquid remaining is the buttermilk! </w:t>
      </w:r>
    </w:p>
    <w:p w:rsidR="00AB043D" w:rsidRDefault="00AB043D" w:rsidP="00BC5F0E">
      <w:pPr>
        <w:pStyle w:val="ListParagraph"/>
        <w:ind w:left="1440" w:firstLine="720"/>
        <w:rPr>
          <w:rFonts w:asciiTheme="majorHAnsi" w:hAnsiTheme="majorHAnsi"/>
          <w:shd w:val="clear" w:color="auto" w:fill="FFFFFF"/>
        </w:rPr>
      </w:pPr>
    </w:p>
    <w:p w:rsidR="00AB043D" w:rsidRDefault="00AB043D" w:rsidP="00BC5F0E">
      <w:pPr>
        <w:pStyle w:val="ListParagraph"/>
        <w:ind w:left="1440" w:firstLine="720"/>
        <w:rPr>
          <w:rFonts w:asciiTheme="majorHAnsi" w:hAnsiTheme="majorHAnsi"/>
          <w:shd w:val="clear" w:color="auto" w:fill="FFFFFF"/>
        </w:rPr>
      </w:pPr>
    </w:p>
    <w:p w:rsidR="00624A06" w:rsidRDefault="00624A06" w:rsidP="00AA7A1A">
      <w:pPr>
        <w:pStyle w:val="ListParagraph"/>
        <w:numPr>
          <w:ilvl w:val="0"/>
          <w:numId w:val="1"/>
        </w:numPr>
        <w:rPr>
          <w:sz w:val="24"/>
          <w:szCs w:val="24"/>
        </w:rPr>
      </w:pPr>
      <w:r w:rsidRPr="00BC5F0E">
        <w:rPr>
          <w:sz w:val="24"/>
          <w:szCs w:val="24"/>
        </w:rPr>
        <w:t xml:space="preserve">Elaborate- </w:t>
      </w:r>
      <w:r w:rsidR="00BD7BA2" w:rsidRPr="00BC5F0E">
        <w:rPr>
          <w:sz w:val="24"/>
          <w:szCs w:val="24"/>
        </w:rPr>
        <w:t xml:space="preserve">we will then show how butter can be made in a food processor or a blender, but share that the way the students made it was how </w:t>
      </w:r>
      <w:r w:rsidR="000C5B7F" w:rsidRPr="00BC5F0E">
        <w:rPr>
          <w:sz w:val="24"/>
          <w:szCs w:val="24"/>
        </w:rPr>
        <w:t>it had to be made before technology</w:t>
      </w:r>
      <w:r w:rsidR="002309F0" w:rsidRPr="00BC5F0E">
        <w:rPr>
          <w:sz w:val="24"/>
          <w:szCs w:val="24"/>
        </w:rPr>
        <w:t>.</w:t>
      </w:r>
      <w:r w:rsidR="00170121">
        <w:rPr>
          <w:sz w:val="24"/>
          <w:szCs w:val="24"/>
        </w:rPr>
        <w:t xml:space="preserve"> We can also discuss why people would need to make their own butter. Couldn’t they just buy it from the store?</w:t>
      </w:r>
      <w:r w:rsidR="002309F0" w:rsidRPr="00BC5F0E">
        <w:rPr>
          <w:sz w:val="24"/>
          <w:szCs w:val="24"/>
        </w:rPr>
        <w:t xml:space="preserve"> Show students pictures of this process, before and now.</w:t>
      </w:r>
    </w:p>
    <w:p w:rsidR="00624A06" w:rsidRDefault="00624A06" w:rsidP="00AA7A1A">
      <w:pPr>
        <w:pStyle w:val="ListParagraph"/>
        <w:numPr>
          <w:ilvl w:val="0"/>
          <w:numId w:val="1"/>
        </w:numPr>
        <w:rPr>
          <w:sz w:val="24"/>
          <w:szCs w:val="24"/>
        </w:rPr>
      </w:pPr>
      <w:r>
        <w:rPr>
          <w:sz w:val="24"/>
          <w:szCs w:val="24"/>
        </w:rPr>
        <w:t xml:space="preserve">Evaluate – </w:t>
      </w:r>
      <w:r w:rsidR="000C5B7F">
        <w:rPr>
          <w:sz w:val="24"/>
          <w:szCs w:val="24"/>
        </w:rPr>
        <w:t xml:space="preserve">Students can then turn and talk to other students about what was happening and then share with the rest of the group so the teacher can hear </w:t>
      </w:r>
      <w:r w:rsidR="000C5B7F">
        <w:rPr>
          <w:sz w:val="24"/>
          <w:szCs w:val="24"/>
        </w:rPr>
        <w:lastRenderedPageBreak/>
        <w:t xml:space="preserve">what parts they understand and which parts they left out or didn’t understand. The teacher or students can help with </w:t>
      </w:r>
      <w:r w:rsidR="009A1647">
        <w:rPr>
          <w:sz w:val="24"/>
          <w:szCs w:val="24"/>
        </w:rPr>
        <w:t>reiterating the main points.</w:t>
      </w:r>
    </w:p>
    <w:p w:rsidR="00624A06" w:rsidRDefault="00624A06" w:rsidP="00624A06">
      <w:pPr>
        <w:contextualSpacing/>
        <w:rPr>
          <w:b/>
          <w:sz w:val="24"/>
          <w:szCs w:val="24"/>
        </w:rPr>
      </w:pPr>
      <w:r w:rsidRPr="00624A06">
        <w:rPr>
          <w:b/>
          <w:sz w:val="24"/>
          <w:szCs w:val="24"/>
        </w:rPr>
        <w:t>Adaptations:</w:t>
      </w:r>
    </w:p>
    <w:p w:rsidR="000D1B7A" w:rsidRDefault="000D1B7A" w:rsidP="00624A06">
      <w:pPr>
        <w:contextualSpacing/>
        <w:rPr>
          <w:b/>
          <w:sz w:val="24"/>
          <w:szCs w:val="24"/>
        </w:rPr>
      </w:pPr>
    </w:p>
    <w:p w:rsidR="000D1B7A" w:rsidRDefault="000D1B7A" w:rsidP="00624A06">
      <w:pPr>
        <w:contextualSpacing/>
        <w:rPr>
          <w:b/>
          <w:sz w:val="24"/>
          <w:szCs w:val="24"/>
        </w:rPr>
      </w:pPr>
      <w:r>
        <w:rPr>
          <w:b/>
          <w:sz w:val="24"/>
          <w:szCs w:val="24"/>
        </w:rPr>
        <w:t>I will be differentiating by process according to the students’ readiness.</w:t>
      </w:r>
    </w:p>
    <w:p w:rsidR="00624A06" w:rsidRDefault="000B4BCE" w:rsidP="00624A06">
      <w:pPr>
        <w:rPr>
          <w:sz w:val="24"/>
          <w:szCs w:val="24"/>
        </w:rPr>
      </w:pPr>
      <w:r>
        <w:rPr>
          <w:sz w:val="24"/>
          <w:szCs w:val="24"/>
        </w:rPr>
        <w:t>Size-</w:t>
      </w:r>
      <w:r w:rsidR="000751DD">
        <w:rPr>
          <w:sz w:val="24"/>
          <w:szCs w:val="24"/>
        </w:rPr>
        <w:t xml:space="preserve"> </w:t>
      </w:r>
      <w:r w:rsidR="000D1B7A">
        <w:rPr>
          <w:sz w:val="24"/>
          <w:szCs w:val="24"/>
        </w:rPr>
        <w:t>Some s</w:t>
      </w:r>
      <w:r w:rsidR="000751DD">
        <w:rPr>
          <w:sz w:val="24"/>
          <w:szCs w:val="24"/>
        </w:rPr>
        <w:t>tudents can grasp the difference between a solid and a liquid, while other students can understand what fat globules are, and others can explain the process of fat globules bursting.</w:t>
      </w:r>
    </w:p>
    <w:p w:rsidR="000B4BCE" w:rsidRDefault="000B4BCE" w:rsidP="00624A06">
      <w:pPr>
        <w:rPr>
          <w:sz w:val="24"/>
          <w:szCs w:val="24"/>
        </w:rPr>
      </w:pPr>
      <w:r>
        <w:rPr>
          <w:sz w:val="24"/>
          <w:szCs w:val="24"/>
        </w:rPr>
        <w:t>Time-</w:t>
      </w:r>
      <w:r w:rsidR="000751DD">
        <w:rPr>
          <w:sz w:val="24"/>
          <w:szCs w:val="24"/>
        </w:rPr>
        <w:t xml:space="preserve"> The students can stay at this station for as long as they want. The butter will not be solid until about two minutes of shaking the jar, but the students can also just look at butter that is already made and taste that. </w:t>
      </w:r>
    </w:p>
    <w:p w:rsidR="000B4BCE" w:rsidRDefault="000B4BCE" w:rsidP="00624A06">
      <w:pPr>
        <w:rPr>
          <w:sz w:val="24"/>
          <w:szCs w:val="24"/>
        </w:rPr>
      </w:pPr>
      <w:r>
        <w:rPr>
          <w:sz w:val="24"/>
          <w:szCs w:val="24"/>
        </w:rPr>
        <w:t>Level of Support-</w:t>
      </w:r>
      <w:r w:rsidR="000751DD">
        <w:rPr>
          <w:sz w:val="24"/>
          <w:szCs w:val="24"/>
        </w:rPr>
        <w:t xml:space="preserve"> The students will be in small groups with a maximum of 5, and 2 teachers per group. The teachers can be as much or as little involved as the group needs them to be.</w:t>
      </w:r>
    </w:p>
    <w:p w:rsidR="000B4BCE" w:rsidRDefault="000B4BCE" w:rsidP="00624A06">
      <w:pPr>
        <w:rPr>
          <w:sz w:val="24"/>
          <w:szCs w:val="24"/>
        </w:rPr>
      </w:pPr>
      <w:r>
        <w:rPr>
          <w:sz w:val="24"/>
          <w:szCs w:val="24"/>
        </w:rPr>
        <w:t>Input-</w:t>
      </w:r>
      <w:r w:rsidR="000751DD">
        <w:rPr>
          <w:sz w:val="24"/>
          <w:szCs w:val="24"/>
        </w:rPr>
        <w:t>There will be posters that have pictures of the process along with the vocabulary words. There is also a taste rating scale where they can stamp a dot on “Like it”, “Love it”, “</w:t>
      </w:r>
      <w:proofErr w:type="gramStart"/>
      <w:r w:rsidR="000751DD">
        <w:rPr>
          <w:sz w:val="24"/>
          <w:szCs w:val="24"/>
        </w:rPr>
        <w:t>Didn’t</w:t>
      </w:r>
      <w:proofErr w:type="gramEnd"/>
      <w:r w:rsidR="000751DD">
        <w:rPr>
          <w:sz w:val="24"/>
          <w:szCs w:val="24"/>
        </w:rPr>
        <w:t xml:space="preserve"> like it”.</w:t>
      </w:r>
    </w:p>
    <w:p w:rsidR="000B4BCE" w:rsidRDefault="000B4BCE" w:rsidP="00624A06">
      <w:pPr>
        <w:rPr>
          <w:sz w:val="24"/>
          <w:szCs w:val="24"/>
        </w:rPr>
      </w:pPr>
      <w:r>
        <w:rPr>
          <w:sz w:val="24"/>
          <w:szCs w:val="24"/>
        </w:rPr>
        <w:t>Difficulty-</w:t>
      </w:r>
      <w:r w:rsidR="00D16BFB">
        <w:rPr>
          <w:sz w:val="24"/>
          <w:szCs w:val="24"/>
        </w:rPr>
        <w:t xml:space="preserve"> The students do not have to write answers down on an assessment sheet, they can just rate how the butter tasted and have a discussion with another student or group of students about what they did.</w:t>
      </w:r>
    </w:p>
    <w:p w:rsidR="000B4BCE" w:rsidRDefault="000B4BCE" w:rsidP="00624A06">
      <w:pPr>
        <w:rPr>
          <w:sz w:val="24"/>
          <w:szCs w:val="24"/>
        </w:rPr>
      </w:pPr>
      <w:r>
        <w:rPr>
          <w:sz w:val="24"/>
          <w:szCs w:val="24"/>
        </w:rPr>
        <w:t>Output</w:t>
      </w:r>
      <w:r w:rsidR="00D16BFB">
        <w:rPr>
          <w:sz w:val="24"/>
          <w:szCs w:val="24"/>
        </w:rPr>
        <w:t>/</w:t>
      </w:r>
      <w:r>
        <w:rPr>
          <w:sz w:val="24"/>
          <w:szCs w:val="24"/>
        </w:rPr>
        <w:t>Participation-</w:t>
      </w:r>
      <w:r w:rsidR="000751DD">
        <w:rPr>
          <w:sz w:val="24"/>
          <w:szCs w:val="24"/>
        </w:rPr>
        <w:t xml:space="preserve"> Some students can be the mixers, so</w:t>
      </w:r>
      <w:r w:rsidR="00D16BFB">
        <w:rPr>
          <w:sz w:val="24"/>
          <w:szCs w:val="24"/>
        </w:rPr>
        <w:t>me can be the shakers, and tasters. Observers can simply write down what is happening as the students are shaking the butter.</w:t>
      </w:r>
    </w:p>
    <w:p w:rsidR="000D1B7A" w:rsidRDefault="000D1B7A" w:rsidP="00624A06">
      <w:pPr>
        <w:rPr>
          <w:b/>
          <w:sz w:val="24"/>
          <w:szCs w:val="24"/>
        </w:rPr>
      </w:pPr>
      <w:r>
        <w:rPr>
          <w:b/>
          <w:sz w:val="24"/>
          <w:szCs w:val="24"/>
        </w:rPr>
        <w:t>Strengths and Improvements:</w:t>
      </w:r>
    </w:p>
    <w:p w:rsidR="000D1B7A" w:rsidRDefault="000D1B7A" w:rsidP="00624A06">
      <w:pPr>
        <w:rPr>
          <w:sz w:val="24"/>
          <w:szCs w:val="24"/>
        </w:rPr>
      </w:pPr>
      <w:r>
        <w:rPr>
          <w:sz w:val="24"/>
          <w:szCs w:val="24"/>
        </w:rPr>
        <w:tab/>
        <w:t xml:space="preserve">I think the lesson went very well! The students really enjoyed making the butter, and while they were shaking the jar they were listening very closely to the process explained about what is going on inside the jar. The sensory stimulation helped direct their focus on the vocabulary introduced to them. </w:t>
      </w:r>
    </w:p>
    <w:p w:rsidR="000D1B7A" w:rsidRPr="000D1B7A" w:rsidRDefault="000D1B7A" w:rsidP="00624A06">
      <w:pPr>
        <w:rPr>
          <w:sz w:val="24"/>
          <w:szCs w:val="24"/>
        </w:rPr>
      </w:pPr>
      <w:r>
        <w:rPr>
          <w:sz w:val="24"/>
          <w:szCs w:val="24"/>
        </w:rPr>
        <w:tab/>
        <w:t>One improvement I would make to this lesson would be to have all of the students get to mix the ingredients and keep the butter, but with as many students as we had, this was not possible.</w:t>
      </w:r>
      <w:bookmarkStart w:id="0" w:name="_GoBack"/>
      <w:bookmarkEnd w:id="0"/>
    </w:p>
    <w:sectPr w:rsidR="000D1B7A" w:rsidRPr="000D1B7A" w:rsidSect="003E2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23CD"/>
    <w:multiLevelType w:val="hybridMultilevel"/>
    <w:tmpl w:val="67023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9340B7"/>
    <w:multiLevelType w:val="hybridMultilevel"/>
    <w:tmpl w:val="E8128DEE"/>
    <w:lvl w:ilvl="0" w:tplc="5498A358">
      <w:start w:val="7"/>
      <w:numFmt w:val="decimal"/>
      <w:lvlText w:val="%1."/>
      <w:lvlJc w:val="left"/>
      <w:pPr>
        <w:ind w:left="1080" w:hanging="360"/>
      </w:pPr>
      <w:rPr>
        <w:rFonts w:ascii="Lucida Sans" w:hAnsi="Lucida Sans" w:hint="default"/>
        <w:color w:val="373737"/>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811E6B"/>
    <w:multiLevelType w:val="hybridMultilevel"/>
    <w:tmpl w:val="A2C4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11A7D"/>
    <w:multiLevelType w:val="hybridMultilevel"/>
    <w:tmpl w:val="D9AA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7A1A"/>
    <w:rsid w:val="000751DD"/>
    <w:rsid w:val="000B4BCE"/>
    <w:rsid w:val="000C5B7F"/>
    <w:rsid w:val="000D1B7A"/>
    <w:rsid w:val="00170121"/>
    <w:rsid w:val="00185D1B"/>
    <w:rsid w:val="002309F0"/>
    <w:rsid w:val="002622D1"/>
    <w:rsid w:val="00265208"/>
    <w:rsid w:val="002C6C62"/>
    <w:rsid w:val="002F7D2E"/>
    <w:rsid w:val="00305CDF"/>
    <w:rsid w:val="00334382"/>
    <w:rsid w:val="003374B5"/>
    <w:rsid w:val="003D199E"/>
    <w:rsid w:val="003E22A2"/>
    <w:rsid w:val="004C63B0"/>
    <w:rsid w:val="00624A06"/>
    <w:rsid w:val="00643C2D"/>
    <w:rsid w:val="007A1CFD"/>
    <w:rsid w:val="007A5073"/>
    <w:rsid w:val="007D05A5"/>
    <w:rsid w:val="009A1647"/>
    <w:rsid w:val="00AA7A1A"/>
    <w:rsid w:val="00AB043D"/>
    <w:rsid w:val="00AE2593"/>
    <w:rsid w:val="00B879E4"/>
    <w:rsid w:val="00BC5F0E"/>
    <w:rsid w:val="00BD7BA2"/>
    <w:rsid w:val="00C72E77"/>
    <w:rsid w:val="00C92B2F"/>
    <w:rsid w:val="00CD5E57"/>
    <w:rsid w:val="00CF5B84"/>
    <w:rsid w:val="00D16BFB"/>
    <w:rsid w:val="00D26347"/>
    <w:rsid w:val="00F16B5A"/>
    <w:rsid w:val="00F201E0"/>
    <w:rsid w:val="00F2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47"/>
  </w:style>
  <w:style w:type="paragraph" w:styleId="Heading2">
    <w:name w:val="heading 2"/>
    <w:basedOn w:val="Normal"/>
    <w:next w:val="Normal"/>
    <w:link w:val="Heading2Char"/>
    <w:uiPriority w:val="9"/>
    <w:semiHidden/>
    <w:unhideWhenUsed/>
    <w:qFormat/>
    <w:rsid w:val="00F16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3C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1A"/>
    <w:rPr>
      <w:color w:val="0000FF" w:themeColor="hyperlink"/>
      <w:u w:val="single"/>
    </w:rPr>
  </w:style>
  <w:style w:type="paragraph" w:styleId="ListParagraph">
    <w:name w:val="List Paragraph"/>
    <w:basedOn w:val="Normal"/>
    <w:uiPriority w:val="34"/>
    <w:qFormat/>
    <w:rsid w:val="00AA7A1A"/>
    <w:pPr>
      <w:ind w:left="720"/>
      <w:contextualSpacing/>
    </w:pPr>
  </w:style>
  <w:style w:type="character" w:styleId="FollowedHyperlink">
    <w:name w:val="FollowedHyperlink"/>
    <w:basedOn w:val="DefaultParagraphFont"/>
    <w:uiPriority w:val="99"/>
    <w:semiHidden/>
    <w:unhideWhenUsed/>
    <w:rsid w:val="002C6C62"/>
    <w:rPr>
      <w:color w:val="800080" w:themeColor="followedHyperlink"/>
      <w:u w:val="single"/>
    </w:rPr>
  </w:style>
  <w:style w:type="character" w:customStyle="1" w:styleId="Heading3Char">
    <w:name w:val="Heading 3 Char"/>
    <w:basedOn w:val="DefaultParagraphFont"/>
    <w:link w:val="Heading3"/>
    <w:uiPriority w:val="9"/>
    <w:rsid w:val="00643C2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16B5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16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3C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1A"/>
    <w:rPr>
      <w:color w:val="0000FF" w:themeColor="hyperlink"/>
      <w:u w:val="single"/>
    </w:rPr>
  </w:style>
  <w:style w:type="paragraph" w:styleId="ListParagraph">
    <w:name w:val="List Paragraph"/>
    <w:basedOn w:val="Normal"/>
    <w:uiPriority w:val="34"/>
    <w:qFormat/>
    <w:rsid w:val="00AA7A1A"/>
    <w:pPr>
      <w:ind w:left="720"/>
      <w:contextualSpacing/>
    </w:pPr>
  </w:style>
  <w:style w:type="character" w:styleId="FollowedHyperlink">
    <w:name w:val="FollowedHyperlink"/>
    <w:basedOn w:val="DefaultParagraphFont"/>
    <w:uiPriority w:val="99"/>
    <w:semiHidden/>
    <w:unhideWhenUsed/>
    <w:rsid w:val="002C6C62"/>
    <w:rPr>
      <w:color w:val="800080" w:themeColor="followedHyperlink"/>
      <w:u w:val="single"/>
    </w:rPr>
  </w:style>
  <w:style w:type="character" w:customStyle="1" w:styleId="Heading3Char">
    <w:name w:val="Heading 3 Char"/>
    <w:basedOn w:val="DefaultParagraphFont"/>
    <w:link w:val="Heading3"/>
    <w:uiPriority w:val="9"/>
    <w:rsid w:val="00643C2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16B5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37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oropJD0CUx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Pangan, Catherine</dc:creator>
  <cp:lastModifiedBy>Owner</cp:lastModifiedBy>
  <cp:revision>2</cp:revision>
  <dcterms:created xsi:type="dcterms:W3CDTF">2012-11-12T20:42:00Z</dcterms:created>
  <dcterms:modified xsi:type="dcterms:W3CDTF">2012-11-12T20:42:00Z</dcterms:modified>
</cp:coreProperties>
</file>