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06E" w:rsidRPr="009778B9" w:rsidRDefault="009778B9">
      <w:pPr>
        <w:rPr>
          <w:b/>
          <w:u w:val="single"/>
        </w:rPr>
      </w:pPr>
      <w:r w:rsidRPr="009778B9">
        <w:rPr>
          <w:b/>
          <w:u w:val="single"/>
        </w:rPr>
        <w:t>ACEI 3.4 Active Engagement in Learning</w:t>
      </w:r>
    </w:p>
    <w:p w:rsidR="009778B9" w:rsidRPr="00F24941" w:rsidRDefault="009778B9" w:rsidP="009778B9">
      <w:pPr>
        <w:spacing w:line="360" w:lineRule="auto"/>
        <w:rPr>
          <w:b/>
        </w:rPr>
      </w:pPr>
      <w:r w:rsidRPr="00F24941">
        <w:rPr>
          <w:b/>
        </w:rPr>
        <w:t xml:space="preserve">Strategies and Methodologies </w:t>
      </w:r>
    </w:p>
    <w:p w:rsidR="00425C6D" w:rsidRDefault="00775B09" w:rsidP="00425C6D">
      <w:pPr>
        <w:spacing w:line="360" w:lineRule="auto"/>
      </w:pPr>
      <w:r>
        <w:tab/>
        <w:t>This lesson plan was created with particular strategies in mind based on what Lauren Prop and I have learned about learning styles of individuals and groups of students.</w:t>
      </w:r>
      <w:r w:rsidR="005727EF">
        <w:t xml:space="preserve"> </w:t>
      </w:r>
      <w:r w:rsidR="000E6539">
        <w:t>One of the strategies we used most was peer collaboration</w:t>
      </w:r>
      <w:r w:rsidR="00E4078D">
        <w:t>. We utilized the “think, pair, share” strategy in most of our lessons to encourage participation from the students who were more introverted.</w:t>
      </w:r>
      <w:r w:rsidR="00046301">
        <w:t xml:space="preserve"> Another method we implemented in this lesson was frequent movement and “wiggle breaks” since the lesson wasn’t as kinesthetic as it should have been for this age group. After the story, the students had a chance to get up and wiggle before we moved on to the next activity. </w:t>
      </w:r>
    </w:p>
    <w:p w:rsidR="00775B09" w:rsidRPr="00F24941" w:rsidRDefault="00775B09" w:rsidP="00425C6D">
      <w:pPr>
        <w:spacing w:line="360" w:lineRule="auto"/>
        <w:rPr>
          <w:b/>
        </w:rPr>
      </w:pPr>
      <w:r w:rsidRPr="00F24941">
        <w:rPr>
          <w:b/>
        </w:rPr>
        <w:t>Instructional Methods and Materials Given</w:t>
      </w:r>
    </w:p>
    <w:p w:rsidR="00CE1003" w:rsidRDefault="00CE1003" w:rsidP="00CE1003">
      <w:pPr>
        <w:spacing w:line="360" w:lineRule="auto"/>
        <w:ind w:firstLine="720"/>
      </w:pPr>
      <w:r>
        <w:t xml:space="preserve">An instructional method I believe is important to note is the freedom given to the students with the writing topic. </w:t>
      </w:r>
      <w:r w:rsidR="00566C27">
        <w:t xml:space="preserve">We used materials the students were comfortable using to increase the creative flow. We explained how writers draft on a piece of paper without being concerned with eraser marks or mistakes prior to writing on the nice, final draft. </w:t>
      </w:r>
      <w:r w:rsidR="00306272">
        <w:t>On a similar note, i</w:t>
      </w:r>
      <w:r>
        <w:t>f we had told the students they must use a certain prompt, their stories would n</w:t>
      </w:r>
      <w:r w:rsidR="00306272">
        <w:t>ot have shown their personality. When teachers do this,</w:t>
      </w:r>
      <w:r>
        <w:t xml:space="preserve"> students learn to wait for complete direction </w:t>
      </w:r>
      <w:r w:rsidR="00306272">
        <w:t>in every task</w:t>
      </w:r>
      <w:r>
        <w:t>. When I was in elementary school, assignments had to be completed with very specific boundaries. I believe this led me to become flustered when professors give us free reign on assignments. We want students to become independent thinkers, so we need to give them freedom within an assignment.</w:t>
      </w:r>
      <w:r w:rsidR="00566C27">
        <w:t xml:space="preserve"> </w:t>
      </w:r>
    </w:p>
    <w:p w:rsidR="00F24941" w:rsidRDefault="009F703D" w:rsidP="00F24941">
      <w:pPr>
        <w:spacing w:line="360" w:lineRule="auto"/>
        <w:rPr>
          <w:b/>
          <w:u w:val="single"/>
        </w:rPr>
      </w:pPr>
      <w:r>
        <w:rPr>
          <w:b/>
          <w:u w:val="single"/>
        </w:rPr>
        <w:t xml:space="preserve">ACEI 3.5 </w:t>
      </w:r>
      <w:r w:rsidR="00F24941">
        <w:rPr>
          <w:b/>
          <w:u w:val="single"/>
        </w:rPr>
        <w:t>Communication to Foster Collaboration</w:t>
      </w:r>
    </w:p>
    <w:p w:rsidR="00F24941" w:rsidRDefault="00F24941" w:rsidP="00F24941">
      <w:pPr>
        <w:spacing w:line="360" w:lineRule="auto"/>
        <w:rPr>
          <w:b/>
        </w:rPr>
      </w:pPr>
      <w:r>
        <w:rPr>
          <w:b/>
        </w:rPr>
        <w:t>Strategies and Methodologies</w:t>
      </w:r>
    </w:p>
    <w:p w:rsidR="007D1140" w:rsidRDefault="005850DC" w:rsidP="00F24941">
      <w:pPr>
        <w:spacing w:line="360" w:lineRule="auto"/>
      </w:pPr>
      <w:r>
        <w:tab/>
        <w:t>One of the</w:t>
      </w:r>
      <w:r w:rsidR="009E3DA0">
        <w:t xml:space="preserve"> collaboration</w:t>
      </w:r>
      <w:r>
        <w:t xml:space="preserve"> strategies I practiced with this lesson was wait time. Sometimes I think I jump in to save the student before I even give them a chance to completely process the question at hand. If I wait a little longer than I think is necessary, the students surprise me with an answer I almost gave them. </w:t>
      </w:r>
      <w:r w:rsidR="000E0E59">
        <w:t xml:space="preserve">Along with this noticing, when I remain quiet </w:t>
      </w:r>
      <w:r w:rsidR="000E0E59">
        <w:lastRenderedPageBreak/>
        <w:t xml:space="preserve">after a student responds, this allows other students to have a meaningful discussion without teacher interruption. </w:t>
      </w:r>
    </w:p>
    <w:p w:rsidR="009E3DA0" w:rsidRPr="009E3DA0" w:rsidRDefault="009E3DA0" w:rsidP="00F24941">
      <w:pPr>
        <w:spacing w:line="360" w:lineRule="auto"/>
      </w:pPr>
      <w:r>
        <w:tab/>
        <w:t xml:space="preserve">On the other hand, students sometimes need a little guidance when they get stuck. Although I was trying to allow students to collaborate with each other and explain their ideas to their peers, teacher intervention is sometimes necessary. For example, in this lesson the students needed extra prompts for the stories they would create to get fresh ideas in their minds after reading </w:t>
      </w:r>
      <w:r>
        <w:rPr>
          <w:i/>
        </w:rPr>
        <w:t xml:space="preserve">Miss Nelson is </w:t>
      </w:r>
      <w:proofErr w:type="gramStart"/>
      <w:r>
        <w:rPr>
          <w:i/>
        </w:rPr>
        <w:t>Missing</w:t>
      </w:r>
      <w:proofErr w:type="gramEnd"/>
      <w:r>
        <w:rPr>
          <w:i/>
        </w:rPr>
        <w:t>!</w:t>
      </w:r>
      <w:r>
        <w:t xml:space="preserve"> After the students shared each individual’s mystery, the students were directed to give positive feedback. This collaboration strategy was meant to encourage community within our small group, and I believe it was successful.</w:t>
      </w:r>
    </w:p>
    <w:p w:rsidR="00775B09" w:rsidRDefault="00775B09" w:rsidP="009778B9">
      <w:pPr>
        <w:spacing w:line="360" w:lineRule="auto"/>
        <w:rPr>
          <w:b/>
          <w:u w:val="single"/>
        </w:rPr>
      </w:pPr>
      <w:r>
        <w:rPr>
          <w:b/>
          <w:u w:val="single"/>
        </w:rPr>
        <w:t>ACEI 4 Assessment for Instruction</w:t>
      </w:r>
    </w:p>
    <w:p w:rsidR="00183A3A" w:rsidRPr="00183A3A" w:rsidRDefault="00183A3A" w:rsidP="009778B9">
      <w:pPr>
        <w:spacing w:line="360" w:lineRule="auto"/>
        <w:rPr>
          <w:b/>
        </w:rPr>
      </w:pPr>
      <w:r>
        <w:rPr>
          <w:b/>
        </w:rPr>
        <w:t>Strategies and Methodologies</w:t>
      </w:r>
    </w:p>
    <w:p w:rsidR="00775B09" w:rsidRDefault="00775B09" w:rsidP="00775B09">
      <w:pPr>
        <w:spacing w:line="360" w:lineRule="auto"/>
      </w:pPr>
      <w:r>
        <w:tab/>
        <w:t xml:space="preserve">Informal and formal assessment was used in our enrichment session lesson. The informal evaluations involved Lauren and I listening to side conversations of the students, while our end product and formal assessment was the mystery story </w:t>
      </w:r>
      <w:r w:rsidR="00896A71">
        <w:t xml:space="preserve">the students would create at the end. </w:t>
      </w:r>
      <w:r>
        <w:t xml:space="preserve">We used the 5 E model by starting off the session with a read aloud to engage the students. In this case, we had already read through </w:t>
      </w:r>
      <w:r w:rsidRPr="003A0F05">
        <w:rPr>
          <w:i/>
        </w:rPr>
        <w:t>Miss Nelson is Missing!</w:t>
      </w:r>
      <w:r>
        <w:t xml:space="preserve"> </w:t>
      </w:r>
      <w:proofErr w:type="gramStart"/>
      <w:r>
        <w:t>in</w:t>
      </w:r>
      <w:proofErr w:type="gramEnd"/>
      <w:r>
        <w:t xml:space="preserve"> the previous session, so we tied the read aloud in with the explanation stage in which we modeled finding the problem and solution in the story. We challenged students by asking them to explain how they knew where to find the problem and solution. At this stage of the lesson we were using “think, pair, share” so the students wouldn’t shout their answers out. We noticed the students frequently got excited about getting the “right” answer to share with us and would start yelling over each other and this became chaotic quickly, so sharing with a partner was a wise method to use. To further explore, we used a story line to demonstrate significant events in the story and show where the problem or solution was found in comparison. After the students seemed to understand how problem and solution were found in a story based on student conversation, we elaborated by inviting the students to think of their own stories. This would also be used as an evaluation at the end of our lesson. The students were asked to plan a mystery of their own using the knowledge of elements in a story. This mystery would contain a title, setting, </w:t>
      </w:r>
      <w:r>
        <w:lastRenderedPageBreak/>
        <w:t>characters, problem, at least two clues, and a solution. The students were given a web planner to start with, and after they created their stories, Lauren and I would be able to see what the students had learned.</w:t>
      </w:r>
    </w:p>
    <w:p w:rsidR="00183A3A" w:rsidRPr="00183A3A" w:rsidRDefault="00183A3A" w:rsidP="00775B09">
      <w:pPr>
        <w:spacing w:line="360" w:lineRule="auto"/>
        <w:rPr>
          <w:b/>
        </w:rPr>
      </w:pPr>
      <w:r>
        <w:rPr>
          <w:b/>
        </w:rPr>
        <w:t xml:space="preserve">Connections </w:t>
      </w:r>
      <w:proofErr w:type="gramStart"/>
      <w:r>
        <w:rPr>
          <w:b/>
        </w:rPr>
        <w:t>Between</w:t>
      </w:r>
      <w:proofErr w:type="gramEnd"/>
      <w:r>
        <w:rPr>
          <w:b/>
        </w:rPr>
        <w:t xml:space="preserve"> Assessment and Lesson Objectives</w:t>
      </w:r>
    </w:p>
    <w:p w:rsidR="005727EF" w:rsidRDefault="005727EF" w:rsidP="00775B09">
      <w:pPr>
        <w:spacing w:line="360" w:lineRule="auto"/>
      </w:pPr>
      <w:r>
        <w:tab/>
        <w:t xml:space="preserve">The objective of the lesson was to help the students identify the problem and solution in a story, and to plan ideas before writing. </w:t>
      </w:r>
      <w:r w:rsidR="00C745E4">
        <w:t xml:space="preserve">The assessment we chose was able to accurately evaluate whether the students understand problem and solution. All of the students had a clear problem and solution. For example, </w:t>
      </w:r>
      <w:proofErr w:type="spellStart"/>
      <w:r w:rsidR="00C745E4">
        <w:t>Aanayiah’s</w:t>
      </w:r>
      <w:proofErr w:type="spellEnd"/>
      <w:r w:rsidR="00C745E4">
        <w:t xml:space="preserve"> problem involved her cookies, fried chicken and puppy going missing. </w:t>
      </w:r>
      <w:r w:rsidR="00A56E6F">
        <w:t>The story ended with her finding out that a mouse had eaten the food and led the puppy away- a clear solution.</w:t>
      </w:r>
      <w:r w:rsidR="00BB7ACF">
        <w:t xml:space="preserve"> Creating the story with all of the elements in the planning web showed us that the students also understood how to plan and use that plan to write a story.</w:t>
      </w:r>
    </w:p>
    <w:p w:rsidR="00775B09" w:rsidRPr="00775B09" w:rsidRDefault="00775B09" w:rsidP="009778B9">
      <w:pPr>
        <w:spacing w:line="360" w:lineRule="auto"/>
      </w:pPr>
    </w:p>
    <w:sectPr w:rsidR="00775B09" w:rsidRPr="00775B09" w:rsidSect="006207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78B9"/>
    <w:rsid w:val="00046301"/>
    <w:rsid w:val="0008700A"/>
    <w:rsid w:val="000E0E59"/>
    <w:rsid w:val="000E6539"/>
    <w:rsid w:val="00183A3A"/>
    <w:rsid w:val="00306272"/>
    <w:rsid w:val="00392087"/>
    <w:rsid w:val="003A0F05"/>
    <w:rsid w:val="00425C6D"/>
    <w:rsid w:val="004B7EC6"/>
    <w:rsid w:val="00566C27"/>
    <w:rsid w:val="005727EF"/>
    <w:rsid w:val="005850DC"/>
    <w:rsid w:val="0062075D"/>
    <w:rsid w:val="00775B09"/>
    <w:rsid w:val="00792F4F"/>
    <w:rsid w:val="007D1140"/>
    <w:rsid w:val="00896A71"/>
    <w:rsid w:val="00966FAB"/>
    <w:rsid w:val="009778B9"/>
    <w:rsid w:val="009E3DA0"/>
    <w:rsid w:val="009F703D"/>
    <w:rsid w:val="00A10D66"/>
    <w:rsid w:val="00A30DC4"/>
    <w:rsid w:val="00A56E6F"/>
    <w:rsid w:val="00B13C76"/>
    <w:rsid w:val="00B675A5"/>
    <w:rsid w:val="00BB7ACF"/>
    <w:rsid w:val="00BC085F"/>
    <w:rsid w:val="00C745E4"/>
    <w:rsid w:val="00CE1003"/>
    <w:rsid w:val="00DF7C65"/>
    <w:rsid w:val="00E14764"/>
    <w:rsid w:val="00E4078D"/>
    <w:rsid w:val="00F24941"/>
    <w:rsid w:val="00F755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7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25</cp:revision>
  <dcterms:created xsi:type="dcterms:W3CDTF">2012-11-16T02:38:00Z</dcterms:created>
  <dcterms:modified xsi:type="dcterms:W3CDTF">2012-11-16T04:16:00Z</dcterms:modified>
</cp:coreProperties>
</file>