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76135E" w:rsidRPr="0076135E" w:rsidRDefault="005A549F" w:rsidP="0076135E">
            <w:pPr>
              <w:spacing w:line="240" w:lineRule="auto"/>
              <w:rPr>
                <w:rFonts w:ascii="Times" w:hAnsi="Times"/>
              </w:rPr>
            </w:pPr>
            <w:r>
              <w:rPr>
                <w:rFonts w:ascii="Times" w:hAnsi="Times"/>
              </w:rPr>
              <w:t xml:space="preserve">Students will be able to apply their knowledge of Greek Mythological characters to find the meanings of modern words and figures of speeches rooted in Greek language. </w:t>
            </w:r>
          </w:p>
        </w:tc>
      </w:tr>
      <w:tr w:rsidR="0076135E" w:rsidRPr="00D06ED6">
        <w:trPr>
          <w:trHeight w:val="584"/>
        </w:trPr>
        <w:tc>
          <w:tcPr>
            <w:tcW w:w="11323" w:type="dxa"/>
            <w:gridSpan w:val="6"/>
          </w:tcPr>
          <w:p w:rsidR="007D5D09"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76135E" w:rsidRPr="007D5D09" w:rsidRDefault="005A549F" w:rsidP="00211198">
            <w:pPr>
              <w:spacing w:line="240" w:lineRule="auto"/>
              <w:rPr>
                <w:rFonts w:ascii="Times" w:hAnsi="Times"/>
                <w:szCs w:val="24"/>
              </w:rPr>
            </w:pPr>
            <w:r>
              <w:rPr>
                <w:rFonts w:ascii="Times" w:hAnsi="Times"/>
                <w:szCs w:val="24"/>
              </w:rPr>
              <w:t xml:space="preserve">There is a lot of reading involved in this activity, so to support diverse learners I will have students read these aloud. This way if students better understand things by hearing them, they can have the text read aloud without being singled out. Conversely, if students are more inclined to look at the words, they will be able to keep the sheet of paper with them and refer to it. </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744D34"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744D34"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ed w:val="0"/>
                  </w:checkBox>
                </w:ffData>
              </w:fldChar>
            </w:r>
            <w:r w:rsidR="0076135E" w:rsidRPr="005A549F">
              <w:rPr>
                <w:rFonts w:ascii="Times" w:hAnsi="Times"/>
                <w:sz w:val="18"/>
                <w:highlight w:val="yellow"/>
              </w:rPr>
              <w:instrText xml:space="preserve"> FORMCHECKBOX </w:instrText>
            </w:r>
            <w:r w:rsidR="0059362F" w:rsidRPr="00744D34">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Small Group</w:t>
            </w:r>
          </w:p>
          <w:p w:rsidR="0076135E" w:rsidRPr="00C70447" w:rsidRDefault="00744D34"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ed w:val="0"/>
                  </w:checkBox>
                </w:ffData>
              </w:fldChar>
            </w:r>
            <w:r w:rsidR="0076135E" w:rsidRPr="005A549F">
              <w:rPr>
                <w:rFonts w:ascii="Times" w:hAnsi="Times"/>
                <w:sz w:val="18"/>
                <w:highlight w:val="yellow"/>
              </w:rPr>
              <w:instrText xml:space="preserve"> FORMCHECKBOX </w:instrText>
            </w:r>
            <w:r w:rsidR="0059362F" w:rsidRPr="00744D34">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Guided Practice</w:t>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744D34"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Box>
                </w:ffData>
              </w:fldChar>
            </w:r>
            <w:r w:rsidR="0076135E" w:rsidRPr="005A549F">
              <w:rPr>
                <w:rFonts w:ascii="Times" w:hAnsi="Times"/>
                <w:sz w:val="18"/>
                <w:highlight w:val="yellow"/>
              </w:rPr>
              <w:instrText xml:space="preserve"> FORMCHECKBOX </w:instrText>
            </w:r>
            <w:r w:rsidR="0059362F" w:rsidRPr="00744D34">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Lecture or Direct Instruction</w:t>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744D34"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59362F" w:rsidRPr="00744D34">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744D34"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Box>
                </w:ffData>
              </w:fldChar>
            </w:r>
            <w:r w:rsidR="0076135E" w:rsidRPr="005A549F">
              <w:rPr>
                <w:rFonts w:ascii="Times" w:hAnsi="Times"/>
                <w:sz w:val="18"/>
                <w:highlight w:val="yellow"/>
              </w:rPr>
              <w:instrText xml:space="preserve"> FORMCHECKBOX </w:instrText>
            </w:r>
            <w:r w:rsidR="0059362F" w:rsidRPr="00744D34">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Teacher Modeling/Demo.</w:t>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744D34" w:rsidP="0076135E">
            <w:pPr>
              <w:spacing w:line="240" w:lineRule="auto"/>
              <w:contextualSpacing/>
              <w:rPr>
                <w:rFonts w:ascii="Times" w:hAnsi="Times"/>
                <w:sz w:val="18"/>
              </w:rPr>
            </w:pPr>
            <w:r w:rsidRPr="005A549F">
              <w:rPr>
                <w:rFonts w:ascii="Times" w:hAnsi="Times"/>
                <w:sz w:val="18"/>
                <w:highlight w:val="yellow"/>
              </w:rPr>
              <w:fldChar w:fldCharType="begin">
                <w:ffData>
                  <w:name w:val="Check2"/>
                  <w:enabled/>
                  <w:calcOnExit w:val="0"/>
                  <w:checkBox>
                    <w:sizeAuto/>
                    <w:default w:val="0"/>
                  </w:checkBox>
                </w:ffData>
              </w:fldChar>
            </w:r>
            <w:r w:rsidR="0076135E" w:rsidRPr="005A549F">
              <w:rPr>
                <w:rFonts w:ascii="Times" w:hAnsi="Times"/>
                <w:sz w:val="18"/>
                <w:highlight w:val="yellow"/>
              </w:rPr>
              <w:instrText xml:space="preserve"> FORMCHECKBOX </w:instrText>
            </w:r>
            <w:r w:rsidR="0059362F" w:rsidRPr="00744D34">
              <w:rPr>
                <w:rFonts w:ascii="Times" w:hAnsi="Times"/>
                <w:sz w:val="18"/>
                <w:highlight w:val="yellow"/>
              </w:rPr>
            </w:r>
            <w:r w:rsidRPr="005A549F">
              <w:rPr>
                <w:rFonts w:ascii="Times" w:hAnsi="Times"/>
                <w:sz w:val="18"/>
                <w:highlight w:val="yellow"/>
              </w:rPr>
              <w:fldChar w:fldCharType="end"/>
            </w:r>
            <w:r w:rsidR="0076135E" w:rsidRPr="005A549F">
              <w:rPr>
                <w:rFonts w:ascii="Times" w:hAnsi="Times"/>
                <w:sz w:val="18"/>
                <w:highlight w:val="yellow"/>
              </w:rPr>
              <w:t xml:space="preserve"> Independent Learning</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7D5D09">
              <w:rPr>
                <w:rFonts w:ascii="Times" w:hAnsi="Times"/>
                <w:sz w:val="18"/>
                <w:highlight w:val="yellow"/>
              </w:rPr>
              <w:fldChar w:fldCharType="begin">
                <w:ffData>
                  <w:name w:val="Check2"/>
                  <w:enabled/>
                  <w:calcOnExit w:val="0"/>
                  <w:checkBox>
                    <w:sizeAuto/>
                    <w:default w:val="0"/>
                  </w:checkBox>
                </w:ffData>
              </w:fldChar>
            </w:r>
            <w:r w:rsidR="0076135E" w:rsidRPr="007D5D09">
              <w:rPr>
                <w:rFonts w:ascii="Times" w:hAnsi="Times"/>
                <w:sz w:val="18"/>
                <w:highlight w:val="yellow"/>
              </w:rPr>
              <w:instrText xml:space="preserve"> FORMCHECKBOX </w:instrText>
            </w:r>
            <w:r w:rsidR="0059362F" w:rsidRPr="00744D34">
              <w:rPr>
                <w:rFonts w:ascii="Times" w:hAnsi="Times"/>
                <w:sz w:val="18"/>
                <w:highlight w:val="yellow"/>
              </w:rPr>
            </w:r>
            <w:r w:rsidRPr="007D5D09">
              <w:rPr>
                <w:rFonts w:ascii="Times" w:hAnsi="Times"/>
                <w:sz w:val="18"/>
                <w:highlight w:val="yellow"/>
              </w:rPr>
              <w:fldChar w:fldCharType="end"/>
            </w:r>
            <w:r w:rsidR="0076135E" w:rsidRPr="007D5D09">
              <w:rPr>
                <w:rFonts w:ascii="Times" w:hAnsi="Times"/>
                <w:sz w:val="18"/>
                <w:highlight w:val="yellow"/>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744D34"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59362F" w:rsidRPr="00744D34">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744D34"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59362F" w:rsidRPr="00744D34">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744D34"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59362F" w:rsidRPr="00744D34">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744D34" w:rsidP="0076135E">
            <w:pPr>
              <w:spacing w:line="240" w:lineRule="auto"/>
              <w:contextualSpacing/>
              <w:rPr>
                <w:rFonts w:ascii="Times" w:hAnsi="Times"/>
                <w:color w:val="0000FF"/>
                <w:sz w:val="18"/>
              </w:rPr>
            </w:pPr>
            <w:r w:rsidRPr="005A549F">
              <w:rPr>
                <w:rFonts w:ascii="Times" w:hAnsi="Times"/>
                <w:sz w:val="18"/>
              </w:rPr>
              <w:fldChar w:fldCharType="begin">
                <w:ffData>
                  <w:name w:val="Check2"/>
                  <w:enabled/>
                  <w:calcOnExit w:val="0"/>
                  <w:checkBox>
                    <w:sizeAuto/>
                    <w:default w:val="0"/>
                  </w:checkBox>
                </w:ffData>
              </w:fldChar>
            </w:r>
            <w:r w:rsidR="0076135E" w:rsidRPr="005A549F">
              <w:rPr>
                <w:rFonts w:ascii="Times" w:hAnsi="Times"/>
                <w:sz w:val="18"/>
              </w:rPr>
              <w:instrText xml:space="preserve"> FORMCHECKBOX </w:instrText>
            </w:r>
            <w:r w:rsidR="0059362F" w:rsidRPr="00744D34">
              <w:rPr>
                <w:rFonts w:ascii="Times" w:hAnsi="Times"/>
                <w:sz w:val="18"/>
              </w:rPr>
            </w:r>
            <w:r w:rsidRPr="005A549F">
              <w:rPr>
                <w:rFonts w:ascii="Times" w:hAnsi="Times"/>
                <w:sz w:val="18"/>
              </w:rPr>
              <w:fldChar w:fldCharType="end"/>
            </w:r>
            <w:r w:rsidR="0076135E" w:rsidRPr="005A549F">
              <w:rPr>
                <w:rFonts w:ascii="Times" w:hAnsi="Times"/>
                <w:sz w:val="18"/>
              </w:rPr>
              <w:t xml:space="preserve"> Video Clips/DVD</w:t>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59362F" w:rsidRPr="00744D34">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7D5D09"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7D5D09" w:rsidRDefault="005A549F" w:rsidP="0076135E">
            <w:pPr>
              <w:spacing w:line="240" w:lineRule="auto"/>
              <w:rPr>
                <w:rFonts w:ascii="Times" w:hAnsi="Times"/>
                <w:szCs w:val="24"/>
              </w:rPr>
            </w:pPr>
            <w:r>
              <w:rPr>
                <w:rFonts w:ascii="Times" w:hAnsi="Times"/>
                <w:szCs w:val="24"/>
              </w:rPr>
              <w:t>Mythology/etymology worksheet</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7D5D09"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5A549F" w:rsidRDefault="005A549F" w:rsidP="0076135E">
            <w:pPr>
              <w:spacing w:line="240" w:lineRule="auto"/>
              <w:rPr>
                <w:rFonts w:ascii="Times" w:hAnsi="Times" w:cstheme="minorHAnsi"/>
                <w:color w:val="FF0000"/>
                <w:sz w:val="24"/>
                <w:szCs w:val="24"/>
              </w:rPr>
            </w:pPr>
            <w:r>
              <w:rPr>
                <w:rFonts w:ascii="Times" w:hAnsi="Times" w:cstheme="minorHAnsi"/>
                <w:szCs w:val="24"/>
              </w:rPr>
              <w:t>To warm up, We will read the Greek mythological stories. I will explain to students that a lot modern day expressions and words come from Greek language, they know that, but they also come from Greek stories.</w:t>
            </w:r>
          </w:p>
          <w:p w:rsidR="0076135E" w:rsidRPr="0059362F" w:rsidRDefault="0076135E" w:rsidP="0076135E">
            <w:pPr>
              <w:spacing w:line="240" w:lineRule="auto"/>
              <w:rPr>
                <w:rFonts w:ascii="Times" w:hAnsi="Times" w:cstheme="minorHAnsi"/>
                <w:color w:val="3366FF"/>
                <w:sz w:val="24"/>
                <w:szCs w:val="24"/>
                <w:highlight w:val="yellow"/>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5A549F" w:rsidRPr="0059362F">
              <w:rPr>
                <w:rFonts w:ascii="Times" w:hAnsi="Times" w:cstheme="minorHAnsi"/>
                <w:color w:val="FF0000"/>
                <w:sz w:val="24"/>
                <w:szCs w:val="24"/>
                <w:highlight w:val="yellow"/>
              </w:rPr>
              <w:t>I will explain to students that we are going to read the summaries of Greek myths and then try and figure out the moder</w:t>
            </w:r>
            <w:r w:rsidR="00C269BA" w:rsidRPr="0059362F">
              <w:rPr>
                <w:rFonts w:ascii="Times" w:hAnsi="Times" w:cstheme="minorHAnsi"/>
                <w:color w:val="FF0000"/>
                <w:sz w:val="24"/>
                <w:szCs w:val="24"/>
                <w:highlight w:val="yellow"/>
              </w:rPr>
              <w:t>n word or figure of speech that is associated with it</w:t>
            </w:r>
            <w:r w:rsidR="00211198" w:rsidRPr="0059362F">
              <w:rPr>
                <w:rFonts w:ascii="Times" w:hAnsi="Times" w:cstheme="minorHAnsi"/>
                <w:color w:val="FF0000"/>
                <w:sz w:val="24"/>
                <w:szCs w:val="24"/>
                <w:highlight w:val="yellow"/>
              </w:rPr>
              <w:t>.</w:t>
            </w:r>
            <w:r w:rsidR="00DF450F" w:rsidRPr="0059362F">
              <w:rPr>
                <w:rFonts w:ascii="Times" w:hAnsi="Times" w:cstheme="minorHAnsi"/>
                <w:color w:val="FF0000"/>
                <w:sz w:val="24"/>
                <w:szCs w:val="24"/>
                <w:highlight w:val="yellow"/>
              </w:rPr>
              <w:t xml:space="preserve"> </w:t>
            </w:r>
            <w:r w:rsidR="00C269BA" w:rsidRPr="0059362F">
              <w:rPr>
                <w:rFonts w:ascii="Times" w:hAnsi="Times" w:cstheme="minorHAnsi"/>
                <w:color w:val="FF0000"/>
                <w:sz w:val="24"/>
                <w:szCs w:val="24"/>
                <w:highlight w:val="yellow"/>
              </w:rPr>
              <w:t xml:space="preserve">This will help students see the connection between words and origins, and also help them remember meaning of words by associating a story with it. </w:t>
            </w:r>
          </w:p>
          <w:p w:rsidR="00DF450F" w:rsidRPr="0059362F" w:rsidRDefault="0076135E" w:rsidP="0076135E">
            <w:pPr>
              <w:spacing w:line="240" w:lineRule="auto"/>
              <w:rPr>
                <w:rFonts w:ascii="Times" w:hAnsi="Times" w:cstheme="minorHAnsi"/>
                <w:b/>
                <w:szCs w:val="24"/>
                <w:highlight w:val="yellow"/>
              </w:rPr>
            </w:pPr>
            <w:r w:rsidRPr="0059362F">
              <w:rPr>
                <w:rFonts w:ascii="Times" w:hAnsi="Times" w:cstheme="minorHAnsi"/>
                <w:b/>
                <w:sz w:val="24"/>
                <w:szCs w:val="24"/>
                <w:highlight w:val="yellow"/>
                <w:u w:val="single"/>
              </w:rPr>
              <w:t>Transition to Instruction</w:t>
            </w:r>
            <w:r w:rsidRPr="0059362F">
              <w:rPr>
                <w:rFonts w:ascii="Times" w:hAnsi="Times" w:cstheme="minorHAnsi"/>
                <w:b/>
                <w:szCs w:val="24"/>
                <w:highlight w:val="yellow"/>
                <w:u w:val="single"/>
              </w:rPr>
              <w:t xml:space="preserve">: </w:t>
            </w:r>
            <w:r w:rsidRPr="0059362F">
              <w:rPr>
                <w:rFonts w:ascii="Times" w:hAnsi="Times" w:cstheme="minorHAnsi"/>
                <w:b/>
                <w:szCs w:val="24"/>
                <w:highlight w:val="yellow"/>
              </w:rPr>
              <w:t>What support strategies will you use to scaffold students learning so they meet or exceed targeted?</w:t>
            </w:r>
          </w:p>
          <w:p w:rsidR="00C269BA" w:rsidRDefault="00211198" w:rsidP="00C269BA">
            <w:pPr>
              <w:spacing w:line="240" w:lineRule="auto"/>
              <w:rPr>
                <w:rFonts w:ascii="Times" w:hAnsi="Times" w:cstheme="minorHAnsi"/>
                <w:sz w:val="24"/>
                <w:szCs w:val="24"/>
              </w:rPr>
            </w:pPr>
            <w:r w:rsidRPr="0059362F">
              <w:rPr>
                <w:rFonts w:ascii="Times" w:hAnsi="Times" w:cstheme="minorHAnsi"/>
                <w:sz w:val="24"/>
                <w:szCs w:val="24"/>
                <w:highlight w:val="yellow"/>
              </w:rPr>
              <w:t xml:space="preserve">I will begin by handing out the worksheet to each of the students. </w:t>
            </w:r>
            <w:r w:rsidR="00C269BA" w:rsidRPr="0059362F">
              <w:rPr>
                <w:rFonts w:ascii="Times" w:hAnsi="Times" w:cstheme="minorHAnsi"/>
                <w:sz w:val="24"/>
                <w:szCs w:val="24"/>
                <w:highlight w:val="yellow"/>
              </w:rPr>
              <w:t>I will tell students they can work with a partner if they want, or by themselves, to see how many words they can connect with the Greek Gods.</w:t>
            </w:r>
            <w:r w:rsidR="00770EB9" w:rsidRPr="0059362F">
              <w:rPr>
                <w:rFonts w:ascii="Times" w:hAnsi="Times" w:cstheme="minorHAnsi"/>
                <w:sz w:val="24"/>
                <w:szCs w:val="24"/>
                <w:highlight w:val="yellow"/>
              </w:rPr>
              <w:t xml:space="preserve"> By giving students a choice, they will feel like they have a sense of ownership in the activity, which will motivate them to do work. Also, the students who need help will be able to ask a partner or join forces with someone to complete the project, and the student helping will get practice by teaching the other student the content. </w:t>
            </w:r>
            <w:r w:rsidR="00C269BA" w:rsidRPr="0059362F">
              <w:rPr>
                <w:rFonts w:ascii="Times" w:hAnsi="Times" w:cstheme="minorHAnsi"/>
                <w:sz w:val="24"/>
                <w:szCs w:val="24"/>
                <w:highlight w:val="yellow"/>
              </w:rPr>
              <w:t xml:space="preserve">I will go through the first one with the students so that they understand exactly is expected of them. </w:t>
            </w:r>
            <w:r w:rsidR="00770EB9" w:rsidRPr="0059362F">
              <w:rPr>
                <w:rFonts w:ascii="Times" w:hAnsi="Times" w:cstheme="minorHAnsi"/>
                <w:sz w:val="24"/>
                <w:szCs w:val="24"/>
                <w:highlight w:val="yellow"/>
              </w:rPr>
              <w:t>This will model exactly what I want from my students and help them to understand the activity.</w:t>
            </w:r>
            <w:r w:rsidR="00770EB9">
              <w:rPr>
                <w:rFonts w:ascii="Times" w:hAnsi="Times" w:cstheme="minorHAnsi"/>
                <w:sz w:val="24"/>
                <w:szCs w:val="24"/>
              </w:rPr>
              <w:t xml:space="preserve"> </w:t>
            </w:r>
          </w:p>
          <w:p w:rsidR="0076135E" w:rsidRPr="0076135E" w:rsidRDefault="0076135E" w:rsidP="00C269BA">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r w:rsidR="00D73C33" w:rsidRPr="00D73C33">
              <w:rPr>
                <w:rFonts w:ascii="Times" w:hAnsi="Times" w:cstheme="minorHAnsi"/>
                <w:sz w:val="24"/>
                <w:szCs w:val="24"/>
              </w:rPr>
              <w:t xml:space="preserve">Students will work </w:t>
            </w:r>
            <w:r w:rsidR="00C269BA">
              <w:rPr>
                <w:rFonts w:ascii="Times" w:hAnsi="Times" w:cstheme="minorHAnsi"/>
                <w:sz w:val="24"/>
                <w:szCs w:val="24"/>
              </w:rPr>
              <w:t xml:space="preserve">either </w:t>
            </w:r>
            <w:r w:rsidR="00770EB9">
              <w:rPr>
                <w:rFonts w:ascii="Times" w:hAnsi="Times" w:cstheme="minorHAnsi"/>
                <w:sz w:val="24"/>
                <w:szCs w:val="24"/>
              </w:rPr>
              <w:t>by themselves or with a partner</w:t>
            </w:r>
            <w:r w:rsidR="00C269BA">
              <w:rPr>
                <w:rFonts w:ascii="Times" w:hAnsi="Times" w:cstheme="minorHAnsi"/>
                <w:sz w:val="24"/>
                <w:szCs w:val="24"/>
              </w:rPr>
              <w:t xml:space="preserve"> to connect the </w:t>
            </w:r>
            <w:r w:rsidR="00201FAA">
              <w:rPr>
                <w:rFonts w:ascii="Times" w:hAnsi="Times" w:cstheme="minorHAnsi"/>
                <w:sz w:val="24"/>
                <w:szCs w:val="24"/>
              </w:rPr>
              <w:t xml:space="preserve">myth to the modern day term. </w:t>
            </w:r>
          </w:p>
          <w:p w:rsidR="00DF450F"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D73C33" w:rsidRDefault="00201FAA" w:rsidP="0076135E">
            <w:pPr>
              <w:spacing w:line="240" w:lineRule="auto"/>
              <w:rPr>
                <w:rFonts w:ascii="Times" w:hAnsi="Times" w:cstheme="minorHAnsi"/>
                <w:color w:val="008000"/>
                <w:sz w:val="24"/>
                <w:szCs w:val="24"/>
              </w:rPr>
            </w:pPr>
            <w:r>
              <w:rPr>
                <w:rFonts w:ascii="Times" w:hAnsi="Times" w:cstheme="minorHAnsi"/>
                <w:sz w:val="24"/>
                <w:szCs w:val="24"/>
              </w:rPr>
              <w:t xml:space="preserve">When the students have about 10 minutes left in the period I will stop them and we will see how many answers the students have. I will ask students to raise their hands if they got all the answers and then if they do I will have them read their answers for everyone else. </w:t>
            </w:r>
            <w:r w:rsidR="00D73C33">
              <w:rPr>
                <w:rFonts w:ascii="Times" w:hAnsi="Times" w:cstheme="minorHAnsi"/>
                <w:sz w:val="24"/>
                <w:szCs w:val="24"/>
              </w:rPr>
              <w:t xml:space="preserve"> </w:t>
            </w:r>
            <w:r w:rsidR="00770EB9">
              <w:rPr>
                <w:rFonts w:ascii="Times" w:hAnsi="Times" w:cstheme="minorHAnsi"/>
                <w:sz w:val="24"/>
                <w:szCs w:val="24"/>
              </w:rPr>
              <w:t xml:space="preserve">By going over the answers together, students will scaffold each other up. Vygotsky tells us that learning is a social process, so going over answers together as a group will help all students learn the content.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744D34"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59362F" w:rsidRPr="00744D34">
              <w:rPr>
                <w:rFonts w:ascii="Times" w:hAnsi="Times"/>
                <w:i/>
                <w:sz w:val="18"/>
              </w:rPr>
            </w:r>
            <w:r w:rsidR="00744D34"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744D34" w:rsidRPr="00C70447">
              <w:rPr>
                <w:rFonts w:ascii="Times" w:hAnsi="Times"/>
                <w:i/>
                <w:sz w:val="18"/>
              </w:rPr>
              <w:fldChar w:fldCharType="end"/>
            </w:r>
            <w:bookmarkEnd w:id="7"/>
          </w:p>
          <w:p w:rsidR="0076135E" w:rsidRPr="001668AB" w:rsidRDefault="00744D34" w:rsidP="0076135E">
            <w:pPr>
              <w:spacing w:line="240" w:lineRule="auto"/>
              <w:contextualSpacing/>
              <w:rPr>
                <w:rFonts w:ascii="Times" w:hAnsi="Times"/>
                <w:color w:val="0000FF"/>
                <w:sz w:val="22"/>
                <w:szCs w:val="16"/>
              </w:rPr>
            </w:pPr>
            <w:r w:rsidRPr="00DF450F">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DF450F">
              <w:rPr>
                <w:rFonts w:ascii="Times" w:hAnsi="Times" w:cs="Times New Roman"/>
                <w:sz w:val="18"/>
                <w:szCs w:val="24"/>
                <w:highlight w:val="yellow"/>
              </w:rPr>
              <w:instrText xml:space="preserve"> FORMCHECKBOX </w:instrText>
            </w:r>
            <w:r w:rsidR="0059362F" w:rsidRPr="00744D34">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8"/>
            <w:r w:rsidR="0076135E" w:rsidRPr="00DF450F">
              <w:rPr>
                <w:rFonts w:ascii="Times" w:hAnsi="Times" w:cs="Times New Roman"/>
                <w:sz w:val="18"/>
                <w:szCs w:val="24"/>
                <w:highlight w:val="yellow"/>
              </w:rPr>
              <w:t xml:space="preserve">  </w:t>
            </w:r>
            <w:r w:rsidR="0076135E" w:rsidRPr="00DF450F">
              <w:rPr>
                <w:rFonts w:ascii="Times" w:hAnsi="Times" w:cstheme="minorHAnsi"/>
                <w:sz w:val="18"/>
                <w:szCs w:val="24"/>
                <w:highlight w:val="yellow"/>
              </w:rPr>
              <w:t>knowledge</w:t>
            </w:r>
            <w:r w:rsidR="0076135E" w:rsidRPr="001668AB">
              <w:rPr>
                <w:rFonts w:ascii="Times" w:hAnsi="Times" w:cstheme="minorHAnsi"/>
                <w:sz w:val="18"/>
                <w:szCs w:val="24"/>
              </w:rPr>
              <w:t xml:space="preserve"> </w:t>
            </w:r>
          </w:p>
          <w:p w:rsidR="0076135E" w:rsidRPr="00776411" w:rsidRDefault="00744D34"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6"/>
                  <w:enabled/>
                  <w:calcOnExit w:val="0"/>
                  <w:checkBox>
                    <w:sizeAuto/>
                    <w:default w:val="0"/>
                  </w:checkBox>
                </w:ffData>
              </w:fldChar>
            </w:r>
            <w:bookmarkStart w:id="9" w:name="Check46"/>
            <w:r w:rsidR="0076135E" w:rsidRPr="001668AB">
              <w:rPr>
                <w:rFonts w:ascii="Times" w:hAnsi="Times" w:cs="Times New Roman"/>
                <w:sz w:val="18"/>
                <w:szCs w:val="24"/>
              </w:rPr>
              <w:instrText xml:space="preserve"> FORMCHECKBOX </w:instrText>
            </w:r>
            <w:r w:rsidR="0059362F" w:rsidRPr="00744D34">
              <w:rPr>
                <w:rFonts w:ascii="Times" w:hAnsi="Times" w:cs="Times New Roman"/>
                <w:sz w:val="18"/>
                <w:szCs w:val="24"/>
              </w:rPr>
            </w:r>
            <w:r w:rsidRPr="001668AB">
              <w:rPr>
                <w:rFonts w:ascii="Times" w:hAnsi="Times" w:cs="Times New Roman"/>
                <w:sz w:val="18"/>
                <w:szCs w:val="24"/>
              </w:rPr>
              <w:fldChar w:fldCharType="end"/>
            </w:r>
            <w:bookmarkEnd w:id="9"/>
            <w:r w:rsidR="0076135E" w:rsidRPr="001668AB">
              <w:rPr>
                <w:rFonts w:ascii="Times" w:hAnsi="Times" w:cstheme="minorHAnsi"/>
                <w:sz w:val="18"/>
                <w:szCs w:val="24"/>
              </w:rPr>
              <w:t xml:space="preserve">  comprehension</w:t>
            </w:r>
            <w:r w:rsidR="0076135E">
              <w:rPr>
                <w:rFonts w:ascii="Times" w:hAnsi="Times" w:cstheme="minorHAnsi"/>
                <w:sz w:val="18"/>
                <w:szCs w:val="24"/>
              </w:rPr>
              <w:t xml:space="preserve"> </w:t>
            </w:r>
          </w:p>
          <w:p w:rsidR="0076135E" w:rsidRPr="001668AB" w:rsidRDefault="00744D34" w:rsidP="0076135E">
            <w:pPr>
              <w:spacing w:line="240" w:lineRule="auto"/>
              <w:contextualSpacing/>
              <w:rPr>
                <w:rFonts w:ascii="Times" w:hAnsi="Times" w:cstheme="minorHAnsi"/>
                <w:color w:val="0000FF"/>
                <w:sz w:val="22"/>
                <w:szCs w:val="24"/>
              </w:rPr>
            </w:pPr>
            <w:r w:rsidRPr="00DF450F">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DF450F">
              <w:rPr>
                <w:rFonts w:ascii="Times" w:hAnsi="Times" w:cs="Times New Roman"/>
                <w:sz w:val="18"/>
                <w:szCs w:val="24"/>
                <w:highlight w:val="yellow"/>
              </w:rPr>
              <w:instrText xml:space="preserve"> FORMCHECKBOX </w:instrText>
            </w:r>
            <w:r w:rsidR="0059362F" w:rsidRPr="00744D34">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10"/>
            <w:r w:rsidR="0076135E" w:rsidRPr="00DF450F">
              <w:rPr>
                <w:rFonts w:ascii="Times" w:hAnsi="Times" w:cs="Times New Roman"/>
                <w:sz w:val="18"/>
                <w:szCs w:val="24"/>
                <w:highlight w:val="yellow"/>
              </w:rPr>
              <w:t xml:space="preserve">  </w:t>
            </w:r>
            <w:r w:rsidR="0076135E" w:rsidRPr="00DF450F">
              <w:rPr>
                <w:rFonts w:ascii="Times" w:hAnsi="Times" w:cstheme="minorHAnsi"/>
                <w:sz w:val="18"/>
                <w:szCs w:val="24"/>
                <w:highlight w:val="yellow"/>
              </w:rPr>
              <w:t>application</w:t>
            </w:r>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744D34" w:rsidP="0076135E">
            <w:pPr>
              <w:spacing w:line="240" w:lineRule="auto"/>
              <w:contextualSpacing/>
              <w:rPr>
                <w:rFonts w:ascii="Times" w:hAnsi="Times" w:cstheme="minorHAnsi"/>
                <w:color w:val="0000FF"/>
                <w:sz w:val="22"/>
                <w:szCs w:val="24"/>
              </w:rPr>
            </w:pPr>
            <w:r w:rsidRPr="00DF450F">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DF450F">
              <w:rPr>
                <w:rFonts w:ascii="Times" w:hAnsi="Times" w:cs="Times New Roman"/>
                <w:sz w:val="18"/>
                <w:szCs w:val="24"/>
                <w:highlight w:val="yellow"/>
              </w:rPr>
              <w:instrText xml:space="preserve"> FORMCHECKBOX </w:instrText>
            </w:r>
            <w:r w:rsidR="0059362F" w:rsidRPr="00744D34">
              <w:rPr>
                <w:rFonts w:ascii="Times" w:hAnsi="Times" w:cs="Times New Roman"/>
                <w:sz w:val="18"/>
                <w:szCs w:val="24"/>
                <w:highlight w:val="yellow"/>
              </w:rPr>
            </w:r>
            <w:r w:rsidRPr="00DF450F">
              <w:rPr>
                <w:rFonts w:ascii="Times" w:hAnsi="Times" w:cs="Times New Roman"/>
                <w:sz w:val="18"/>
                <w:szCs w:val="24"/>
                <w:highlight w:val="yellow"/>
              </w:rPr>
              <w:fldChar w:fldCharType="end"/>
            </w:r>
            <w:bookmarkEnd w:id="11"/>
            <w:r w:rsidR="0076135E" w:rsidRPr="00DF450F">
              <w:rPr>
                <w:rFonts w:ascii="Times" w:hAnsi="Times" w:cstheme="minorHAnsi"/>
                <w:sz w:val="18"/>
                <w:szCs w:val="24"/>
                <w:highlight w:val="yellow"/>
              </w:rPr>
              <w:t xml:space="preserve">  analysis</w:t>
            </w:r>
            <w:r w:rsidR="0076135E">
              <w:rPr>
                <w:rFonts w:ascii="Times" w:hAnsi="Times" w:cstheme="minorHAnsi"/>
                <w:color w:val="0000FF"/>
                <w:sz w:val="22"/>
                <w:szCs w:val="24"/>
              </w:rPr>
              <w:t xml:space="preserve"> </w:t>
            </w:r>
          </w:p>
          <w:p w:rsidR="0076135E" w:rsidRPr="00776411" w:rsidRDefault="00744D34"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9"/>
                  <w:enabled/>
                  <w:calcOnExit w:val="0"/>
                  <w:checkBox>
                    <w:sizeAuto/>
                    <w:default w:val="0"/>
                  </w:checkBox>
                </w:ffData>
              </w:fldChar>
            </w:r>
            <w:bookmarkStart w:id="12" w:name="Check49"/>
            <w:r w:rsidR="0076135E" w:rsidRPr="0076135E">
              <w:rPr>
                <w:rFonts w:ascii="Times" w:hAnsi="Times" w:cs="Times New Roman"/>
                <w:sz w:val="18"/>
                <w:szCs w:val="24"/>
              </w:rPr>
              <w:instrText xml:space="preserve"> FORMCHECKBOX </w:instrText>
            </w:r>
            <w:r w:rsidR="0059362F" w:rsidRPr="00744D34">
              <w:rPr>
                <w:rFonts w:ascii="Times" w:hAnsi="Times" w:cs="Times New Roman"/>
                <w:sz w:val="18"/>
                <w:szCs w:val="24"/>
              </w:rPr>
            </w:r>
            <w:r w:rsidRPr="0076135E">
              <w:rPr>
                <w:rFonts w:ascii="Times" w:hAnsi="Times" w:cs="Times New Roman"/>
                <w:sz w:val="18"/>
                <w:szCs w:val="24"/>
              </w:rPr>
              <w:fldChar w:fldCharType="end"/>
            </w:r>
            <w:bookmarkEnd w:id="12"/>
            <w:r w:rsidR="0076135E" w:rsidRPr="0076135E">
              <w:rPr>
                <w:rFonts w:ascii="Times" w:hAnsi="Times" w:cstheme="minorHAnsi"/>
                <w:sz w:val="18"/>
                <w:szCs w:val="24"/>
              </w:rPr>
              <w:t xml:space="preserve">  synthesis</w:t>
            </w:r>
            <w:r w:rsidR="0076135E">
              <w:rPr>
                <w:rFonts w:ascii="Times" w:hAnsi="Times" w:cstheme="minorHAnsi"/>
                <w:sz w:val="18"/>
                <w:szCs w:val="24"/>
              </w:rPr>
              <w:t xml:space="preserve"> </w:t>
            </w:r>
          </w:p>
          <w:p w:rsidR="0076135E" w:rsidRPr="00C70447" w:rsidRDefault="00744D34" w:rsidP="0076135E">
            <w:pPr>
              <w:spacing w:line="240" w:lineRule="auto"/>
              <w:contextualSpacing/>
              <w:rPr>
                <w:rFonts w:ascii="Times" w:hAnsi="Times"/>
                <w:i/>
                <w:sz w:val="18"/>
              </w:rPr>
            </w:pPr>
            <w:r w:rsidRPr="00201FAA">
              <w:rPr>
                <w:rFonts w:ascii="Times" w:hAnsi="Times" w:cs="Times New Roman"/>
                <w:sz w:val="18"/>
                <w:szCs w:val="24"/>
                <w:highlight w:val="yellow"/>
              </w:rPr>
              <w:fldChar w:fldCharType="begin">
                <w:ffData>
                  <w:name w:val="Check50"/>
                  <w:enabled/>
                  <w:calcOnExit w:val="0"/>
                  <w:checkBox>
                    <w:sizeAuto/>
                    <w:default w:val="0"/>
                  </w:checkBox>
                </w:ffData>
              </w:fldChar>
            </w:r>
            <w:bookmarkStart w:id="13" w:name="Check50"/>
            <w:r w:rsidR="0076135E" w:rsidRPr="00201FAA">
              <w:rPr>
                <w:rFonts w:ascii="Times" w:hAnsi="Times" w:cs="Times New Roman"/>
                <w:sz w:val="18"/>
                <w:szCs w:val="24"/>
                <w:highlight w:val="yellow"/>
              </w:rPr>
              <w:instrText xml:space="preserve"> FORMCHECKBOX </w:instrText>
            </w:r>
            <w:r w:rsidR="0059362F" w:rsidRPr="00744D34">
              <w:rPr>
                <w:rFonts w:ascii="Times" w:hAnsi="Times" w:cs="Times New Roman"/>
                <w:sz w:val="18"/>
                <w:szCs w:val="24"/>
                <w:highlight w:val="yellow"/>
              </w:rPr>
            </w:r>
            <w:r w:rsidRPr="00201FAA">
              <w:rPr>
                <w:rFonts w:ascii="Times" w:hAnsi="Times" w:cs="Times New Roman"/>
                <w:sz w:val="18"/>
                <w:szCs w:val="24"/>
                <w:highlight w:val="yellow"/>
              </w:rPr>
              <w:fldChar w:fldCharType="end"/>
            </w:r>
            <w:bookmarkEnd w:id="13"/>
            <w:r w:rsidR="0076135E" w:rsidRPr="00201FAA">
              <w:rPr>
                <w:rFonts w:ascii="Times" w:hAnsi="Times" w:cstheme="minorHAnsi"/>
                <w:sz w:val="18"/>
                <w:szCs w:val="24"/>
                <w:highlight w:val="yellow"/>
              </w:rPr>
              <w:t xml:space="preserve">  evaluation</w:t>
            </w:r>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744D34" w:rsidP="0076135E">
            <w:pPr>
              <w:spacing w:line="240" w:lineRule="auto"/>
              <w:contextualSpacing/>
              <w:rPr>
                <w:rFonts w:ascii="Times" w:hAnsi="Times"/>
                <w:color w:val="0000FF"/>
                <w:sz w:val="22"/>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59362F" w:rsidRPr="00744D34">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744D34"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59362F" w:rsidRPr="00744D34">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744D34"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59362F" w:rsidRPr="00744D34">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744D34"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59362F" w:rsidRPr="00744D34">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744D34" w:rsidP="0076135E">
            <w:pPr>
              <w:spacing w:line="240" w:lineRule="auto"/>
              <w:contextualSpacing/>
              <w:rPr>
                <w:rFonts w:ascii="Times" w:hAnsi="Times"/>
                <w:color w:val="0000FF"/>
                <w:sz w:val="22"/>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59362F" w:rsidRPr="00744D34">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Teacher Observe</w:t>
            </w:r>
            <w:r w:rsidR="0076135E" w:rsidRPr="0076135E">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59362F" w:rsidRPr="00744D34">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Listened to conversations</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744D34" w:rsidP="0076135E">
            <w:pPr>
              <w:spacing w:line="240" w:lineRule="auto"/>
              <w:contextualSpacing/>
              <w:rPr>
                <w:rFonts w:ascii="Times" w:hAnsi="Times"/>
                <w:sz w:val="18"/>
              </w:rPr>
            </w:pPr>
            <w:r w:rsidRPr="00DF450F">
              <w:rPr>
                <w:rFonts w:ascii="Times" w:hAnsi="Times"/>
                <w:sz w:val="18"/>
                <w:highlight w:val="yellow"/>
              </w:rPr>
              <w:fldChar w:fldCharType="begin">
                <w:ffData>
                  <w:name w:val="Check2"/>
                  <w:enabled/>
                  <w:calcOnExit w:val="0"/>
                  <w:checkBox>
                    <w:sizeAuto/>
                    <w:default w:val="0"/>
                  </w:checkBox>
                </w:ffData>
              </w:fldChar>
            </w:r>
            <w:r w:rsidR="0076135E" w:rsidRPr="00DF450F">
              <w:rPr>
                <w:rFonts w:ascii="Times" w:hAnsi="Times"/>
                <w:sz w:val="18"/>
                <w:highlight w:val="yellow"/>
              </w:rPr>
              <w:instrText xml:space="preserve"> FORMCHECKBOX </w:instrText>
            </w:r>
            <w:r w:rsidR="0059362F" w:rsidRPr="00744D34">
              <w:rPr>
                <w:rFonts w:ascii="Times" w:hAnsi="Times"/>
                <w:sz w:val="18"/>
                <w:highlight w:val="yellow"/>
              </w:rPr>
            </w:r>
            <w:r w:rsidRPr="00DF450F">
              <w:rPr>
                <w:rFonts w:ascii="Times" w:hAnsi="Times"/>
                <w:sz w:val="18"/>
                <w:highlight w:val="yellow"/>
              </w:rPr>
              <w:fldChar w:fldCharType="end"/>
            </w:r>
            <w:r w:rsidR="0076135E" w:rsidRPr="00DF450F">
              <w:rPr>
                <w:rFonts w:ascii="Times" w:hAnsi="Times"/>
                <w:sz w:val="18"/>
                <w:highlight w:val="yellow"/>
              </w:rPr>
              <w:t xml:space="preserve"> Homework check</w:t>
            </w:r>
            <w:r w:rsidR="0076135E" w:rsidRPr="00C70447">
              <w:rPr>
                <w:rFonts w:ascii="Times" w:hAnsi="Times"/>
                <w:sz w:val="18"/>
              </w:rPr>
              <w:t xml:space="preser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744D34"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59362F" w:rsidRPr="00744D34">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744D34"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744D34"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59362F" w:rsidRPr="00744D34">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59362F" w:rsidRPr="00744D34">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DF450F">
              <w:rPr>
                <w:rFonts w:ascii="Times" w:hAnsi="Times"/>
                <w:sz w:val="24"/>
              </w:rPr>
              <w:t xml:space="preserve"> worksheet</w:t>
            </w:r>
            <w:r w:rsidR="00201FAA">
              <w:rPr>
                <w:rFonts w:ascii="Times" w:hAnsi="Times"/>
                <w:sz w:val="24"/>
              </w:rPr>
              <w:t>s</w:t>
            </w:r>
          </w:p>
        </w:tc>
      </w:tr>
      <w:tr w:rsidR="0076135E" w:rsidRPr="00D06ED6">
        <w:trPr>
          <w:trHeight w:val="665"/>
        </w:trPr>
        <w:tc>
          <w:tcPr>
            <w:tcW w:w="11323" w:type="dxa"/>
            <w:gridSpan w:val="6"/>
            <w:tcBorders>
              <w:bottom w:val="single" w:sz="4" w:space="0" w:color="auto"/>
            </w:tcBorders>
          </w:tcPr>
          <w:p w:rsidR="0076135E" w:rsidRPr="009A6838" w:rsidRDefault="0076135E" w:rsidP="00201FAA">
            <w:pPr>
              <w:spacing w:line="240" w:lineRule="auto"/>
              <w:rPr>
                <w:rFonts w:ascii="Times" w:hAnsi="Times"/>
                <w:color w:val="0000FF"/>
                <w:sz w:val="22"/>
                <w:szCs w:val="18"/>
              </w:rPr>
            </w:pPr>
            <w:r>
              <w:rPr>
                <w:rFonts w:ascii="Times" w:hAnsi="Times"/>
                <w:sz w:val="22"/>
                <w:szCs w:val="18"/>
              </w:rPr>
              <w:t xml:space="preserve">Reflection: </w:t>
            </w:r>
            <w:r w:rsidR="00770EB9">
              <w:rPr>
                <w:rFonts w:ascii="Times" w:hAnsi="Times"/>
                <w:sz w:val="22"/>
                <w:szCs w:val="18"/>
              </w:rPr>
              <w:t xml:space="preserve">This lesson was kind of a stretch in terms of usefulness. The problem is that this class is like an entire class on vocabulary, so I’ve been trying really hard to give the students some variety. I think they enjoyed it. I was working on moving around the classroom while students were working, and I think I did pretty well with that. During the end of the lesson we were going over the answers and I lost the students a little. Professor Mitchell said I should have just waited until they stopped talking to begin. I guess I didn’t really think about that. </w:t>
            </w:r>
          </w:p>
        </w:tc>
      </w:tr>
    </w:tbl>
    <w:p w:rsidR="007D5D09" w:rsidRDefault="007D5D09"/>
    <w:sectPr w:rsidR="007D5D09"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201FAA"/>
    <w:rsid w:val="00211198"/>
    <w:rsid w:val="00343FAF"/>
    <w:rsid w:val="00436FA2"/>
    <w:rsid w:val="004E4109"/>
    <w:rsid w:val="0059362F"/>
    <w:rsid w:val="005A549F"/>
    <w:rsid w:val="00744D34"/>
    <w:rsid w:val="0076135E"/>
    <w:rsid w:val="00770EB9"/>
    <w:rsid w:val="007D5D09"/>
    <w:rsid w:val="00A26B74"/>
    <w:rsid w:val="00A947EA"/>
    <w:rsid w:val="00C269BA"/>
    <w:rsid w:val="00D216C5"/>
    <w:rsid w:val="00D73C33"/>
    <w:rsid w:val="00DF450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5171</Characters>
  <Application>Microsoft Macintosh Word</Application>
  <DocSecurity>0</DocSecurity>
  <Lines>43</Lines>
  <Paragraphs>10</Paragraphs>
  <ScaleCrop>false</ScaleCrop>
  <Company>Butler University</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dcterms:created xsi:type="dcterms:W3CDTF">2013-12-17T16:55:00Z</dcterms:created>
  <dcterms:modified xsi:type="dcterms:W3CDTF">2013-12-17T16:55:00Z</dcterms:modified>
</cp:coreProperties>
</file>