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205" w:rsidRDefault="00163205" w:rsidP="00163205">
      <w:pPr>
        <w:spacing w:line="480" w:lineRule="auto"/>
        <w:jc w:val="center"/>
        <w:rPr>
          <w:b/>
        </w:rPr>
      </w:pPr>
      <w:r>
        <w:rPr>
          <w:b/>
        </w:rPr>
        <w:t>ED 490</w:t>
      </w:r>
    </w:p>
    <w:p w:rsidR="00163205" w:rsidRDefault="00163205" w:rsidP="00163205">
      <w:pPr>
        <w:spacing w:line="480" w:lineRule="auto"/>
        <w:jc w:val="center"/>
        <w:rPr>
          <w:b/>
        </w:rPr>
      </w:pPr>
      <w:r>
        <w:rPr>
          <w:b/>
        </w:rPr>
        <w:t>Student Assessment Report</w:t>
      </w:r>
    </w:p>
    <w:p w:rsidR="00163205" w:rsidRDefault="00163205" w:rsidP="00163205">
      <w:pPr>
        <w:spacing w:line="480" w:lineRule="auto"/>
        <w:jc w:val="center"/>
        <w:rPr>
          <w:u w:val="single"/>
        </w:rPr>
      </w:pPr>
      <w:r>
        <w:rPr>
          <w:u w:val="single"/>
        </w:rPr>
        <w:t>Demographic Information</w:t>
      </w:r>
    </w:p>
    <w:p w:rsidR="00163205" w:rsidRDefault="00163205" w:rsidP="00163205">
      <w:pPr>
        <w:spacing w:line="480" w:lineRule="auto"/>
      </w:pPr>
      <w:r>
        <w:rPr>
          <w:b/>
        </w:rPr>
        <w:t>Name:</w:t>
      </w:r>
      <w:r>
        <w:t xml:space="preserve"> Scout Finch</w:t>
      </w:r>
      <w:r>
        <w:tab/>
      </w:r>
      <w:r>
        <w:tab/>
      </w:r>
      <w:r>
        <w:tab/>
      </w:r>
      <w:r>
        <w:tab/>
      </w:r>
      <w:r>
        <w:tab/>
      </w:r>
      <w:r>
        <w:rPr>
          <w:b/>
        </w:rPr>
        <w:t xml:space="preserve">School: </w:t>
      </w:r>
      <w:r>
        <w:t>Sunnyside Elementary</w:t>
      </w:r>
    </w:p>
    <w:p w:rsidR="00163205" w:rsidRDefault="00163205" w:rsidP="00163205">
      <w:pPr>
        <w:spacing w:line="480" w:lineRule="auto"/>
        <w:rPr>
          <w:vertAlign w:val="superscript"/>
        </w:rPr>
      </w:pPr>
      <w:r>
        <w:rPr>
          <w:b/>
        </w:rPr>
        <w:t xml:space="preserve">Date of Birth: </w:t>
      </w:r>
      <w:r>
        <w:t>November 16, 2000</w:t>
      </w:r>
      <w:r>
        <w:tab/>
      </w:r>
      <w:r>
        <w:tab/>
      </w:r>
      <w:r>
        <w:tab/>
      </w:r>
      <w:r>
        <w:rPr>
          <w:b/>
        </w:rPr>
        <w:t xml:space="preserve">Grade: </w:t>
      </w:r>
      <w:r>
        <w:t>6</w:t>
      </w:r>
    </w:p>
    <w:p w:rsidR="00163205" w:rsidRDefault="00163205" w:rsidP="00163205">
      <w:pPr>
        <w:spacing w:line="480" w:lineRule="auto"/>
      </w:pPr>
      <w:r>
        <w:rPr>
          <w:b/>
        </w:rPr>
        <w:t xml:space="preserve">Age: </w:t>
      </w:r>
      <w:r>
        <w:t>12.4</w:t>
      </w:r>
      <w:r>
        <w:tab/>
      </w:r>
      <w:r>
        <w:tab/>
      </w:r>
      <w:r>
        <w:tab/>
      </w:r>
      <w:r>
        <w:tab/>
      </w:r>
      <w:r>
        <w:tab/>
      </w:r>
      <w:r>
        <w:tab/>
      </w:r>
      <w:r>
        <w:rPr>
          <w:b/>
        </w:rPr>
        <w:t xml:space="preserve">Testing Date: </w:t>
      </w:r>
      <w:r>
        <w:t>March 24, 2013</w:t>
      </w:r>
    </w:p>
    <w:p w:rsidR="00163205" w:rsidRDefault="00163205" w:rsidP="00163205">
      <w:pPr>
        <w:spacing w:line="480" w:lineRule="auto"/>
      </w:pPr>
    </w:p>
    <w:p w:rsidR="00163205" w:rsidRDefault="00163205" w:rsidP="00163205">
      <w:pPr>
        <w:spacing w:line="480" w:lineRule="auto"/>
      </w:pPr>
      <w:r>
        <w:rPr>
          <w:b/>
        </w:rPr>
        <w:t xml:space="preserve">Examiner: </w:t>
      </w:r>
      <w:r>
        <w:t>Mary Kate Bueltmann</w:t>
      </w:r>
    </w:p>
    <w:p w:rsidR="00163205" w:rsidRDefault="00163205" w:rsidP="00163205">
      <w:pPr>
        <w:spacing w:line="480" w:lineRule="auto"/>
      </w:pPr>
      <w:r>
        <w:rPr>
          <w:b/>
        </w:rPr>
        <w:t xml:space="preserve">Information from previous testing reports: </w:t>
      </w:r>
      <w:r>
        <w:t>diagnosed with ADHD</w:t>
      </w:r>
    </w:p>
    <w:p w:rsidR="00163205" w:rsidRDefault="00163205" w:rsidP="00163205">
      <w:pPr>
        <w:spacing w:line="480" w:lineRule="auto"/>
      </w:pPr>
      <w:r>
        <w:rPr>
          <w:b/>
        </w:rPr>
        <w:t xml:space="preserve">Purpose of Testing: </w:t>
      </w:r>
      <w:r>
        <w:t>completion of class requirement for ED 490 at Butler University</w:t>
      </w:r>
    </w:p>
    <w:p w:rsidR="00163205" w:rsidRDefault="00163205" w:rsidP="00163205">
      <w:pPr>
        <w:spacing w:line="480" w:lineRule="auto"/>
        <w:rPr>
          <w:b/>
        </w:rPr>
      </w:pPr>
      <w:r>
        <w:rPr>
          <w:b/>
        </w:rPr>
        <w:t>Tests Administered:</w:t>
      </w:r>
    </w:p>
    <w:p w:rsidR="00162C7F" w:rsidRDefault="00162C7F" w:rsidP="00163205">
      <w:pPr>
        <w:pStyle w:val="ListParagraph"/>
        <w:numPr>
          <w:ilvl w:val="0"/>
          <w:numId w:val="1"/>
        </w:numPr>
        <w:spacing w:line="480" w:lineRule="auto"/>
      </w:pPr>
      <w:r>
        <w:t>Woodcock-Johnson III-Tests of Achievement Form A</w:t>
      </w:r>
    </w:p>
    <w:p w:rsidR="00162C7F" w:rsidRDefault="00162C7F" w:rsidP="00163205">
      <w:pPr>
        <w:pStyle w:val="ListParagraph"/>
        <w:numPr>
          <w:ilvl w:val="0"/>
          <w:numId w:val="1"/>
        </w:numPr>
        <w:spacing w:line="480" w:lineRule="auto"/>
      </w:pPr>
      <w:r>
        <w:t>Peabody Picture Vocabulary Test – Fourth Edition Form B</w:t>
      </w:r>
    </w:p>
    <w:p w:rsidR="00162C7F" w:rsidRDefault="00162C7F" w:rsidP="00162C7F">
      <w:pPr>
        <w:spacing w:line="480" w:lineRule="auto"/>
        <w:rPr>
          <w:b/>
        </w:rPr>
      </w:pPr>
      <w:r>
        <w:rPr>
          <w:b/>
        </w:rPr>
        <w:t>Observations:</w:t>
      </w:r>
    </w:p>
    <w:p w:rsidR="00162C7F" w:rsidRDefault="007B3667" w:rsidP="00162C7F">
      <w:pPr>
        <w:spacing w:line="480" w:lineRule="auto"/>
      </w:pPr>
      <w:r>
        <w:tab/>
      </w:r>
      <w:r w:rsidR="00162C7F">
        <w:t xml:space="preserve">Scout was initially interested in completing the </w:t>
      </w:r>
      <w:r w:rsidR="00066270">
        <w:t>Woodcock-Johnson assessment</w:t>
      </w:r>
      <w:r w:rsidR="00162C7F">
        <w:t xml:space="preserve">, but she lost interest after about </w:t>
      </w:r>
      <w:r w:rsidR="00066270">
        <w:t>sub</w:t>
      </w:r>
      <w:r w:rsidR="00162C7F">
        <w:t xml:space="preserve">test 6. </w:t>
      </w:r>
      <w:r w:rsidR="00066270">
        <w:t xml:space="preserve">About an hour into the test (at subtest 6), we took a break, </w:t>
      </w:r>
      <w:r w:rsidR="00162C7F">
        <w:t>ate some food, and returned to testing after about an hour. Scout had not taken her ADHD medication that day, so she was easily distracted and asked a lot of questi</w:t>
      </w:r>
      <w:r w:rsidR="00066270">
        <w:t>ons not pertaining to the test</w:t>
      </w:r>
      <w:r w:rsidR="00162C7F">
        <w:t xml:space="preserve">. At the beginning of the test Scout was eager to answer the questions and very confident about her answers, but as we </w:t>
      </w:r>
      <w:r w:rsidR="00066270">
        <w:t>progressed</w:t>
      </w:r>
      <w:r w:rsidR="00162C7F">
        <w:t xml:space="preserve"> to the later tests she began to give less effort and become less sure of herself.  Overall, Scout was polite and cooperative, but she did have a few problems retaining interest probably due to the fact that she had not taken her ADHD medication that day. </w:t>
      </w:r>
    </w:p>
    <w:p w:rsidR="00162C7F" w:rsidRDefault="00162C7F" w:rsidP="007B3667">
      <w:pPr>
        <w:spacing w:line="480" w:lineRule="auto"/>
        <w:rPr>
          <w:b/>
        </w:rPr>
      </w:pPr>
      <w:r>
        <w:rPr>
          <w:b/>
        </w:rPr>
        <w:t>Test Results</w:t>
      </w:r>
    </w:p>
    <w:p w:rsidR="00162C7F" w:rsidRDefault="00162C7F" w:rsidP="007B3667">
      <w:pPr>
        <w:spacing w:line="480" w:lineRule="auto"/>
        <w:jc w:val="center"/>
        <w:rPr>
          <w:b/>
        </w:rPr>
      </w:pPr>
      <w:r>
        <w:rPr>
          <w:b/>
        </w:rPr>
        <w:t>Woodcock-Johnson III Tests of Achievement –Form A</w:t>
      </w:r>
    </w:p>
    <w:p w:rsidR="00C07ABF" w:rsidRDefault="00C07ABF" w:rsidP="00162C7F">
      <w:pPr>
        <w:spacing w:line="480" w:lineRule="auto"/>
      </w:pPr>
      <w:r>
        <w:rPr>
          <w:b/>
        </w:rPr>
        <w:tab/>
      </w:r>
      <w:r>
        <w:t xml:space="preserve">This assessment tests students’ reading, writing, comprehension, recall, fluency, and math application skills. The test is split into 22 subtests, but only 12 subtests were administered. </w:t>
      </w:r>
    </w:p>
    <w:tbl>
      <w:tblPr>
        <w:tblStyle w:val="TableGrid"/>
        <w:tblW w:w="0" w:type="auto"/>
        <w:tblLook w:val="00BF"/>
      </w:tblPr>
      <w:tblGrid>
        <w:gridCol w:w="1998"/>
        <w:gridCol w:w="1544"/>
        <w:gridCol w:w="1771"/>
        <w:gridCol w:w="1771"/>
        <w:gridCol w:w="1772"/>
      </w:tblGrid>
      <w:tr w:rsidR="00C07ABF">
        <w:tc>
          <w:tcPr>
            <w:tcW w:w="1998" w:type="dxa"/>
          </w:tcPr>
          <w:p w:rsidR="00C07ABF" w:rsidRPr="00C07ABF" w:rsidRDefault="00C07ABF" w:rsidP="00C07ABF">
            <w:pPr>
              <w:rPr>
                <w:b/>
              </w:rPr>
            </w:pPr>
            <w:r>
              <w:rPr>
                <w:b/>
              </w:rPr>
              <w:t>Subtest</w:t>
            </w:r>
          </w:p>
        </w:tc>
        <w:tc>
          <w:tcPr>
            <w:tcW w:w="1544" w:type="dxa"/>
          </w:tcPr>
          <w:p w:rsidR="00C07ABF" w:rsidRPr="00C07ABF" w:rsidRDefault="00C07ABF" w:rsidP="00C07ABF">
            <w:pPr>
              <w:rPr>
                <w:b/>
              </w:rPr>
            </w:pPr>
            <w:r>
              <w:rPr>
                <w:b/>
              </w:rPr>
              <w:t>Standard Score</w:t>
            </w:r>
          </w:p>
        </w:tc>
        <w:tc>
          <w:tcPr>
            <w:tcW w:w="1771" w:type="dxa"/>
          </w:tcPr>
          <w:p w:rsidR="00C07ABF" w:rsidRPr="00C07ABF" w:rsidRDefault="00C07ABF" w:rsidP="00C07ABF">
            <w:pPr>
              <w:rPr>
                <w:b/>
              </w:rPr>
            </w:pPr>
            <w:r>
              <w:rPr>
                <w:b/>
              </w:rPr>
              <w:t>Age Equivalent</w:t>
            </w:r>
          </w:p>
        </w:tc>
        <w:tc>
          <w:tcPr>
            <w:tcW w:w="1771" w:type="dxa"/>
          </w:tcPr>
          <w:p w:rsidR="00C07ABF" w:rsidRPr="00C07ABF" w:rsidRDefault="00C07ABF" w:rsidP="00C07ABF">
            <w:pPr>
              <w:rPr>
                <w:b/>
              </w:rPr>
            </w:pPr>
            <w:r>
              <w:rPr>
                <w:b/>
              </w:rPr>
              <w:t>Grade Equivalent</w:t>
            </w:r>
          </w:p>
        </w:tc>
        <w:tc>
          <w:tcPr>
            <w:tcW w:w="1772" w:type="dxa"/>
          </w:tcPr>
          <w:p w:rsidR="00C07ABF" w:rsidRPr="00C07ABF" w:rsidRDefault="00C07ABF" w:rsidP="00C07ABF">
            <w:pPr>
              <w:rPr>
                <w:b/>
              </w:rPr>
            </w:pPr>
            <w:r>
              <w:rPr>
                <w:b/>
              </w:rPr>
              <w:t>Percentile Rank</w:t>
            </w:r>
          </w:p>
        </w:tc>
      </w:tr>
      <w:tr w:rsidR="00C07ABF">
        <w:tc>
          <w:tcPr>
            <w:tcW w:w="1998" w:type="dxa"/>
          </w:tcPr>
          <w:p w:rsidR="00C07ABF" w:rsidRPr="00C07ABF" w:rsidRDefault="00C07ABF" w:rsidP="00C07ABF">
            <w:r>
              <w:t>Letter-Word Identification</w:t>
            </w:r>
          </w:p>
        </w:tc>
        <w:tc>
          <w:tcPr>
            <w:tcW w:w="1544" w:type="dxa"/>
          </w:tcPr>
          <w:p w:rsidR="00C07ABF" w:rsidRDefault="00C07ABF" w:rsidP="00C07ABF">
            <w:r>
              <w:t>107</w:t>
            </w:r>
          </w:p>
        </w:tc>
        <w:tc>
          <w:tcPr>
            <w:tcW w:w="1771" w:type="dxa"/>
          </w:tcPr>
          <w:p w:rsidR="00C07ABF" w:rsidRDefault="00C07ABF" w:rsidP="00162C7F">
            <w:pPr>
              <w:spacing w:line="480" w:lineRule="auto"/>
            </w:pPr>
            <w:r>
              <w:t>13-11</w:t>
            </w:r>
          </w:p>
        </w:tc>
        <w:tc>
          <w:tcPr>
            <w:tcW w:w="1771" w:type="dxa"/>
          </w:tcPr>
          <w:p w:rsidR="00C07ABF" w:rsidRDefault="00C07ABF" w:rsidP="00162C7F">
            <w:pPr>
              <w:spacing w:line="480" w:lineRule="auto"/>
            </w:pPr>
            <w:r>
              <w:t>8.4</w:t>
            </w:r>
          </w:p>
        </w:tc>
        <w:tc>
          <w:tcPr>
            <w:tcW w:w="1772" w:type="dxa"/>
          </w:tcPr>
          <w:p w:rsidR="00C07ABF" w:rsidRDefault="00C07ABF" w:rsidP="00162C7F">
            <w:pPr>
              <w:spacing w:line="480" w:lineRule="auto"/>
            </w:pPr>
            <w:r>
              <w:t>70</w:t>
            </w:r>
          </w:p>
        </w:tc>
      </w:tr>
      <w:tr w:rsidR="00C07ABF">
        <w:tc>
          <w:tcPr>
            <w:tcW w:w="1998" w:type="dxa"/>
          </w:tcPr>
          <w:p w:rsidR="00C07ABF" w:rsidRDefault="00C07ABF" w:rsidP="00C07ABF">
            <w:r>
              <w:t>Reading Fluency</w:t>
            </w:r>
          </w:p>
        </w:tc>
        <w:tc>
          <w:tcPr>
            <w:tcW w:w="1544" w:type="dxa"/>
          </w:tcPr>
          <w:p w:rsidR="00C07ABF" w:rsidRDefault="00C07ABF" w:rsidP="00162C7F">
            <w:pPr>
              <w:spacing w:line="480" w:lineRule="auto"/>
            </w:pPr>
            <w:r>
              <w:t>93</w:t>
            </w:r>
          </w:p>
        </w:tc>
        <w:tc>
          <w:tcPr>
            <w:tcW w:w="1771" w:type="dxa"/>
          </w:tcPr>
          <w:p w:rsidR="00C07ABF" w:rsidRDefault="005B1840" w:rsidP="00162C7F">
            <w:pPr>
              <w:spacing w:line="480" w:lineRule="auto"/>
            </w:pPr>
            <w:r>
              <w:t>11-13</w:t>
            </w:r>
          </w:p>
        </w:tc>
        <w:tc>
          <w:tcPr>
            <w:tcW w:w="1771" w:type="dxa"/>
          </w:tcPr>
          <w:p w:rsidR="00C07ABF" w:rsidRDefault="005B1840" w:rsidP="00162C7F">
            <w:pPr>
              <w:spacing w:line="480" w:lineRule="auto"/>
            </w:pPr>
            <w:r>
              <w:t>5.8</w:t>
            </w:r>
          </w:p>
        </w:tc>
        <w:tc>
          <w:tcPr>
            <w:tcW w:w="1772" w:type="dxa"/>
          </w:tcPr>
          <w:p w:rsidR="00C07ABF" w:rsidRDefault="005B1840" w:rsidP="00162C7F">
            <w:pPr>
              <w:spacing w:line="480" w:lineRule="auto"/>
            </w:pPr>
            <w:r>
              <w:t>45</w:t>
            </w:r>
          </w:p>
        </w:tc>
      </w:tr>
      <w:tr w:rsidR="00C07ABF">
        <w:tc>
          <w:tcPr>
            <w:tcW w:w="1998" w:type="dxa"/>
          </w:tcPr>
          <w:p w:rsidR="00C07ABF" w:rsidRDefault="005B1840" w:rsidP="005B1840">
            <w:r>
              <w:t>Story Recall</w:t>
            </w:r>
          </w:p>
        </w:tc>
        <w:tc>
          <w:tcPr>
            <w:tcW w:w="1544" w:type="dxa"/>
          </w:tcPr>
          <w:p w:rsidR="00C07ABF" w:rsidRDefault="005B1840" w:rsidP="00162C7F">
            <w:pPr>
              <w:spacing w:line="480" w:lineRule="auto"/>
            </w:pPr>
            <w:r>
              <w:t>84</w:t>
            </w:r>
          </w:p>
        </w:tc>
        <w:tc>
          <w:tcPr>
            <w:tcW w:w="1771" w:type="dxa"/>
          </w:tcPr>
          <w:p w:rsidR="00C07ABF" w:rsidRDefault="005B1840" w:rsidP="00162C7F">
            <w:pPr>
              <w:spacing w:line="480" w:lineRule="auto"/>
            </w:pPr>
            <w:r>
              <w:t>8-16</w:t>
            </w:r>
          </w:p>
        </w:tc>
        <w:tc>
          <w:tcPr>
            <w:tcW w:w="1771" w:type="dxa"/>
          </w:tcPr>
          <w:p w:rsidR="00C07ABF" w:rsidRDefault="005B1840" w:rsidP="00162C7F">
            <w:pPr>
              <w:spacing w:line="480" w:lineRule="auto"/>
            </w:pPr>
            <w:r>
              <w:t>3.2</w:t>
            </w:r>
          </w:p>
        </w:tc>
        <w:tc>
          <w:tcPr>
            <w:tcW w:w="1772" w:type="dxa"/>
          </w:tcPr>
          <w:p w:rsidR="00C07ABF" w:rsidRDefault="005B1840" w:rsidP="00162C7F">
            <w:pPr>
              <w:spacing w:line="480" w:lineRule="auto"/>
            </w:pPr>
            <w:r>
              <w:t>16</w:t>
            </w:r>
          </w:p>
        </w:tc>
      </w:tr>
      <w:tr w:rsidR="00C07ABF">
        <w:tc>
          <w:tcPr>
            <w:tcW w:w="1998" w:type="dxa"/>
          </w:tcPr>
          <w:p w:rsidR="00C07ABF" w:rsidRDefault="005B1840" w:rsidP="005B1840">
            <w:r>
              <w:t>Understanding Directions</w:t>
            </w:r>
          </w:p>
        </w:tc>
        <w:tc>
          <w:tcPr>
            <w:tcW w:w="1544" w:type="dxa"/>
          </w:tcPr>
          <w:p w:rsidR="00C07ABF" w:rsidRDefault="005B1840" w:rsidP="00162C7F">
            <w:pPr>
              <w:spacing w:line="480" w:lineRule="auto"/>
            </w:pPr>
            <w:r>
              <w:t>106</w:t>
            </w:r>
          </w:p>
        </w:tc>
        <w:tc>
          <w:tcPr>
            <w:tcW w:w="1771" w:type="dxa"/>
          </w:tcPr>
          <w:p w:rsidR="00C07ABF" w:rsidRDefault="005B1840" w:rsidP="00162C7F">
            <w:pPr>
              <w:spacing w:line="480" w:lineRule="auto"/>
            </w:pPr>
            <w:r>
              <w:t>15-20</w:t>
            </w:r>
          </w:p>
        </w:tc>
        <w:tc>
          <w:tcPr>
            <w:tcW w:w="1771" w:type="dxa"/>
          </w:tcPr>
          <w:p w:rsidR="00C07ABF" w:rsidRDefault="005B1840" w:rsidP="00162C7F">
            <w:pPr>
              <w:spacing w:line="480" w:lineRule="auto"/>
            </w:pPr>
            <w:r>
              <w:t>9.6</w:t>
            </w:r>
          </w:p>
        </w:tc>
        <w:tc>
          <w:tcPr>
            <w:tcW w:w="1772" w:type="dxa"/>
          </w:tcPr>
          <w:p w:rsidR="00C07ABF" w:rsidRDefault="005B1840" w:rsidP="00162C7F">
            <w:pPr>
              <w:spacing w:line="480" w:lineRule="auto"/>
            </w:pPr>
            <w:r>
              <w:t>60</w:t>
            </w:r>
          </w:p>
        </w:tc>
      </w:tr>
      <w:tr w:rsidR="00C07ABF">
        <w:tc>
          <w:tcPr>
            <w:tcW w:w="1998" w:type="dxa"/>
          </w:tcPr>
          <w:p w:rsidR="00C07ABF" w:rsidRDefault="005B1840" w:rsidP="00162C7F">
            <w:pPr>
              <w:spacing w:line="480" w:lineRule="auto"/>
            </w:pPr>
            <w:r>
              <w:t>Calculation</w:t>
            </w:r>
          </w:p>
        </w:tc>
        <w:tc>
          <w:tcPr>
            <w:tcW w:w="1544" w:type="dxa"/>
          </w:tcPr>
          <w:p w:rsidR="00C07ABF" w:rsidRDefault="005B1840" w:rsidP="00162C7F">
            <w:pPr>
              <w:spacing w:line="480" w:lineRule="auto"/>
            </w:pPr>
            <w:r>
              <w:t>106</w:t>
            </w:r>
          </w:p>
        </w:tc>
        <w:tc>
          <w:tcPr>
            <w:tcW w:w="1771" w:type="dxa"/>
          </w:tcPr>
          <w:p w:rsidR="00C07ABF" w:rsidRDefault="005B1840" w:rsidP="00162C7F">
            <w:pPr>
              <w:spacing w:line="480" w:lineRule="auto"/>
            </w:pPr>
            <w:r>
              <w:t>13-19</w:t>
            </w:r>
          </w:p>
        </w:tc>
        <w:tc>
          <w:tcPr>
            <w:tcW w:w="1771" w:type="dxa"/>
          </w:tcPr>
          <w:p w:rsidR="00C07ABF" w:rsidRDefault="005B1840" w:rsidP="00162C7F">
            <w:pPr>
              <w:spacing w:line="480" w:lineRule="auto"/>
            </w:pPr>
            <w:r>
              <w:t>8.3</w:t>
            </w:r>
          </w:p>
        </w:tc>
        <w:tc>
          <w:tcPr>
            <w:tcW w:w="1772" w:type="dxa"/>
          </w:tcPr>
          <w:p w:rsidR="00C07ABF" w:rsidRDefault="005B1840" w:rsidP="00162C7F">
            <w:pPr>
              <w:spacing w:line="480" w:lineRule="auto"/>
            </w:pPr>
            <w:r>
              <w:t>60</w:t>
            </w:r>
          </w:p>
        </w:tc>
      </w:tr>
      <w:tr w:rsidR="00C07ABF">
        <w:tc>
          <w:tcPr>
            <w:tcW w:w="1998" w:type="dxa"/>
          </w:tcPr>
          <w:p w:rsidR="00C07ABF" w:rsidRDefault="005B1840" w:rsidP="00162C7F">
            <w:pPr>
              <w:spacing w:line="480" w:lineRule="auto"/>
            </w:pPr>
            <w:r>
              <w:t>Math Fluency</w:t>
            </w:r>
          </w:p>
        </w:tc>
        <w:tc>
          <w:tcPr>
            <w:tcW w:w="1544" w:type="dxa"/>
          </w:tcPr>
          <w:p w:rsidR="00C07ABF" w:rsidRDefault="005B1840" w:rsidP="00162C7F">
            <w:pPr>
              <w:spacing w:line="480" w:lineRule="auto"/>
            </w:pPr>
            <w:r>
              <w:t>90</w:t>
            </w:r>
          </w:p>
        </w:tc>
        <w:tc>
          <w:tcPr>
            <w:tcW w:w="1771" w:type="dxa"/>
          </w:tcPr>
          <w:p w:rsidR="00C07ABF" w:rsidRDefault="005B1840" w:rsidP="00162C7F">
            <w:pPr>
              <w:spacing w:line="480" w:lineRule="auto"/>
            </w:pPr>
            <w:r>
              <w:t>10-19</w:t>
            </w:r>
          </w:p>
        </w:tc>
        <w:tc>
          <w:tcPr>
            <w:tcW w:w="1771" w:type="dxa"/>
          </w:tcPr>
          <w:p w:rsidR="00C07ABF" w:rsidRDefault="005B1840" w:rsidP="00162C7F">
            <w:pPr>
              <w:spacing w:line="480" w:lineRule="auto"/>
            </w:pPr>
            <w:r>
              <w:t>5.4</w:t>
            </w:r>
          </w:p>
        </w:tc>
        <w:tc>
          <w:tcPr>
            <w:tcW w:w="1772" w:type="dxa"/>
          </w:tcPr>
          <w:p w:rsidR="00C07ABF" w:rsidRDefault="005B1840" w:rsidP="00162C7F">
            <w:pPr>
              <w:spacing w:line="480" w:lineRule="auto"/>
            </w:pPr>
            <w:r>
              <w:t>30</w:t>
            </w:r>
          </w:p>
        </w:tc>
      </w:tr>
      <w:tr w:rsidR="00C07ABF">
        <w:tc>
          <w:tcPr>
            <w:tcW w:w="1998" w:type="dxa"/>
          </w:tcPr>
          <w:p w:rsidR="00C07ABF" w:rsidRDefault="005B1840" w:rsidP="00162C7F">
            <w:pPr>
              <w:spacing w:line="480" w:lineRule="auto"/>
            </w:pPr>
            <w:r>
              <w:t>Spelling</w:t>
            </w:r>
          </w:p>
        </w:tc>
        <w:tc>
          <w:tcPr>
            <w:tcW w:w="1544" w:type="dxa"/>
          </w:tcPr>
          <w:p w:rsidR="00C07ABF" w:rsidRDefault="005B1840" w:rsidP="00162C7F">
            <w:pPr>
              <w:spacing w:line="480" w:lineRule="auto"/>
            </w:pPr>
            <w:r>
              <w:t>108</w:t>
            </w:r>
          </w:p>
        </w:tc>
        <w:tc>
          <w:tcPr>
            <w:tcW w:w="1771" w:type="dxa"/>
          </w:tcPr>
          <w:p w:rsidR="00C07ABF" w:rsidRDefault="005B1840" w:rsidP="00162C7F">
            <w:pPr>
              <w:spacing w:line="480" w:lineRule="auto"/>
            </w:pPr>
            <w:r>
              <w:t>14-19</w:t>
            </w:r>
          </w:p>
        </w:tc>
        <w:tc>
          <w:tcPr>
            <w:tcW w:w="1771" w:type="dxa"/>
          </w:tcPr>
          <w:p w:rsidR="00C07ABF" w:rsidRDefault="005B1840" w:rsidP="00162C7F">
            <w:pPr>
              <w:spacing w:line="480" w:lineRule="auto"/>
            </w:pPr>
            <w:r>
              <w:t>9.3</w:t>
            </w:r>
          </w:p>
        </w:tc>
        <w:tc>
          <w:tcPr>
            <w:tcW w:w="1772" w:type="dxa"/>
          </w:tcPr>
          <w:p w:rsidR="00C07ABF" w:rsidRDefault="005B1840" w:rsidP="00162C7F">
            <w:pPr>
              <w:spacing w:line="480" w:lineRule="auto"/>
            </w:pPr>
            <w:r>
              <w:t>65</w:t>
            </w:r>
          </w:p>
        </w:tc>
      </w:tr>
      <w:tr w:rsidR="00C07ABF">
        <w:tc>
          <w:tcPr>
            <w:tcW w:w="1998" w:type="dxa"/>
          </w:tcPr>
          <w:p w:rsidR="00C07ABF" w:rsidRDefault="005B1840" w:rsidP="00162C7F">
            <w:pPr>
              <w:spacing w:line="480" w:lineRule="auto"/>
            </w:pPr>
            <w:r>
              <w:t>Writing Fluency</w:t>
            </w:r>
          </w:p>
        </w:tc>
        <w:tc>
          <w:tcPr>
            <w:tcW w:w="1544" w:type="dxa"/>
          </w:tcPr>
          <w:p w:rsidR="00C07ABF" w:rsidRDefault="005B1840" w:rsidP="00162C7F">
            <w:pPr>
              <w:spacing w:line="480" w:lineRule="auto"/>
            </w:pPr>
            <w:r>
              <w:t>88</w:t>
            </w:r>
          </w:p>
        </w:tc>
        <w:tc>
          <w:tcPr>
            <w:tcW w:w="1771" w:type="dxa"/>
          </w:tcPr>
          <w:p w:rsidR="00C07ABF" w:rsidRDefault="005B1840" w:rsidP="00162C7F">
            <w:pPr>
              <w:spacing w:line="480" w:lineRule="auto"/>
            </w:pPr>
            <w:r>
              <w:t>10-13</w:t>
            </w:r>
          </w:p>
        </w:tc>
        <w:tc>
          <w:tcPr>
            <w:tcW w:w="1771" w:type="dxa"/>
          </w:tcPr>
          <w:p w:rsidR="00C07ABF" w:rsidRDefault="005B1840" w:rsidP="00162C7F">
            <w:pPr>
              <w:spacing w:line="480" w:lineRule="auto"/>
            </w:pPr>
            <w:r>
              <w:t>4.9</w:t>
            </w:r>
          </w:p>
        </w:tc>
        <w:tc>
          <w:tcPr>
            <w:tcW w:w="1772" w:type="dxa"/>
          </w:tcPr>
          <w:p w:rsidR="00C07ABF" w:rsidRDefault="005B1840" w:rsidP="00162C7F">
            <w:pPr>
              <w:spacing w:line="480" w:lineRule="auto"/>
            </w:pPr>
            <w:r>
              <w:t>28</w:t>
            </w:r>
          </w:p>
        </w:tc>
      </w:tr>
      <w:tr w:rsidR="00C07ABF">
        <w:tc>
          <w:tcPr>
            <w:tcW w:w="1998" w:type="dxa"/>
          </w:tcPr>
          <w:p w:rsidR="00C07ABF" w:rsidRDefault="005B1840" w:rsidP="005B1840">
            <w:r>
              <w:t>Passage Comprehension</w:t>
            </w:r>
          </w:p>
        </w:tc>
        <w:tc>
          <w:tcPr>
            <w:tcW w:w="1544" w:type="dxa"/>
          </w:tcPr>
          <w:p w:rsidR="00C07ABF" w:rsidRDefault="005B1840" w:rsidP="00162C7F">
            <w:pPr>
              <w:spacing w:line="480" w:lineRule="auto"/>
            </w:pPr>
            <w:r>
              <w:t>103</w:t>
            </w:r>
          </w:p>
        </w:tc>
        <w:tc>
          <w:tcPr>
            <w:tcW w:w="1771" w:type="dxa"/>
          </w:tcPr>
          <w:p w:rsidR="00C07ABF" w:rsidRDefault="005B1840" w:rsidP="00162C7F">
            <w:pPr>
              <w:spacing w:line="480" w:lineRule="auto"/>
            </w:pPr>
            <w:r>
              <w:t>13-14</w:t>
            </w:r>
          </w:p>
        </w:tc>
        <w:tc>
          <w:tcPr>
            <w:tcW w:w="1771" w:type="dxa"/>
          </w:tcPr>
          <w:p w:rsidR="00C07ABF" w:rsidRDefault="005B1840" w:rsidP="00162C7F">
            <w:pPr>
              <w:spacing w:line="480" w:lineRule="auto"/>
            </w:pPr>
            <w:r>
              <w:t>7.9</w:t>
            </w:r>
          </w:p>
        </w:tc>
        <w:tc>
          <w:tcPr>
            <w:tcW w:w="1772" w:type="dxa"/>
          </w:tcPr>
          <w:p w:rsidR="00C07ABF" w:rsidRDefault="005B1840" w:rsidP="00162C7F">
            <w:pPr>
              <w:spacing w:line="480" w:lineRule="auto"/>
            </w:pPr>
            <w:r>
              <w:t>53</w:t>
            </w:r>
          </w:p>
        </w:tc>
      </w:tr>
      <w:tr w:rsidR="00C07ABF">
        <w:tc>
          <w:tcPr>
            <w:tcW w:w="1998" w:type="dxa"/>
          </w:tcPr>
          <w:p w:rsidR="00C07ABF" w:rsidRDefault="005B1840" w:rsidP="005B1840">
            <w:r>
              <w:t>Applied Problems</w:t>
            </w:r>
          </w:p>
        </w:tc>
        <w:tc>
          <w:tcPr>
            <w:tcW w:w="1544" w:type="dxa"/>
          </w:tcPr>
          <w:p w:rsidR="00C07ABF" w:rsidRDefault="005B1840" w:rsidP="00162C7F">
            <w:pPr>
              <w:spacing w:line="480" w:lineRule="auto"/>
            </w:pPr>
            <w:r>
              <w:t>101</w:t>
            </w:r>
          </w:p>
        </w:tc>
        <w:tc>
          <w:tcPr>
            <w:tcW w:w="1771" w:type="dxa"/>
          </w:tcPr>
          <w:p w:rsidR="00C07ABF" w:rsidRDefault="005B1840" w:rsidP="00162C7F">
            <w:pPr>
              <w:spacing w:line="480" w:lineRule="auto"/>
            </w:pPr>
            <w:r>
              <w:t>12-17</w:t>
            </w:r>
          </w:p>
        </w:tc>
        <w:tc>
          <w:tcPr>
            <w:tcW w:w="1771" w:type="dxa"/>
          </w:tcPr>
          <w:p w:rsidR="00C07ABF" w:rsidRDefault="005B1840" w:rsidP="00162C7F">
            <w:pPr>
              <w:spacing w:line="480" w:lineRule="auto"/>
            </w:pPr>
            <w:r>
              <w:t>7.2</w:t>
            </w:r>
          </w:p>
        </w:tc>
        <w:tc>
          <w:tcPr>
            <w:tcW w:w="1772" w:type="dxa"/>
          </w:tcPr>
          <w:p w:rsidR="00C07ABF" w:rsidRDefault="005B1840" w:rsidP="00162C7F">
            <w:pPr>
              <w:spacing w:line="480" w:lineRule="auto"/>
            </w:pPr>
            <w:r>
              <w:t>51</w:t>
            </w:r>
          </w:p>
        </w:tc>
      </w:tr>
      <w:tr w:rsidR="00C07ABF">
        <w:tc>
          <w:tcPr>
            <w:tcW w:w="1998" w:type="dxa"/>
          </w:tcPr>
          <w:p w:rsidR="00C07ABF" w:rsidRDefault="005B1840" w:rsidP="00162C7F">
            <w:pPr>
              <w:spacing w:line="480" w:lineRule="auto"/>
            </w:pPr>
            <w:r>
              <w:t>Writing Samples</w:t>
            </w:r>
          </w:p>
        </w:tc>
        <w:tc>
          <w:tcPr>
            <w:tcW w:w="1544" w:type="dxa"/>
          </w:tcPr>
          <w:p w:rsidR="00C07ABF" w:rsidRDefault="005B1840" w:rsidP="00162C7F">
            <w:pPr>
              <w:spacing w:line="480" w:lineRule="auto"/>
            </w:pPr>
            <w:r>
              <w:t>86</w:t>
            </w:r>
          </w:p>
        </w:tc>
        <w:tc>
          <w:tcPr>
            <w:tcW w:w="1771" w:type="dxa"/>
          </w:tcPr>
          <w:p w:rsidR="00C07ABF" w:rsidRDefault="005B1840" w:rsidP="00162C7F">
            <w:pPr>
              <w:spacing w:line="480" w:lineRule="auto"/>
            </w:pPr>
            <w:r>
              <w:t>9-13</w:t>
            </w:r>
          </w:p>
        </w:tc>
        <w:tc>
          <w:tcPr>
            <w:tcW w:w="1771" w:type="dxa"/>
          </w:tcPr>
          <w:p w:rsidR="00C07ABF" w:rsidRDefault="005B1840" w:rsidP="00162C7F">
            <w:pPr>
              <w:spacing w:line="480" w:lineRule="auto"/>
            </w:pPr>
            <w:r>
              <w:t>3.9</w:t>
            </w:r>
          </w:p>
        </w:tc>
        <w:tc>
          <w:tcPr>
            <w:tcW w:w="1772" w:type="dxa"/>
          </w:tcPr>
          <w:p w:rsidR="00C07ABF" w:rsidRDefault="005B1840" w:rsidP="00162C7F">
            <w:pPr>
              <w:spacing w:line="480" w:lineRule="auto"/>
            </w:pPr>
            <w:r>
              <w:t>26</w:t>
            </w:r>
          </w:p>
        </w:tc>
      </w:tr>
      <w:tr w:rsidR="00C07ABF">
        <w:tc>
          <w:tcPr>
            <w:tcW w:w="1998" w:type="dxa"/>
          </w:tcPr>
          <w:p w:rsidR="00C07ABF" w:rsidRDefault="00367674" w:rsidP="00367674">
            <w:r>
              <w:t>Story Recall-</w:t>
            </w:r>
            <w:r w:rsidR="005B1840">
              <w:t>Delayed</w:t>
            </w:r>
          </w:p>
        </w:tc>
        <w:tc>
          <w:tcPr>
            <w:tcW w:w="1544" w:type="dxa"/>
          </w:tcPr>
          <w:p w:rsidR="00C07ABF" w:rsidRDefault="00367674" w:rsidP="00162C7F">
            <w:pPr>
              <w:spacing w:line="480" w:lineRule="auto"/>
            </w:pPr>
            <w:r>
              <w:t>106</w:t>
            </w:r>
          </w:p>
        </w:tc>
        <w:tc>
          <w:tcPr>
            <w:tcW w:w="1771" w:type="dxa"/>
          </w:tcPr>
          <w:p w:rsidR="00C07ABF" w:rsidRDefault="00367674" w:rsidP="00162C7F">
            <w:pPr>
              <w:spacing w:line="480" w:lineRule="auto"/>
            </w:pPr>
            <w:r>
              <w:t>&gt;29</w:t>
            </w:r>
          </w:p>
        </w:tc>
        <w:tc>
          <w:tcPr>
            <w:tcW w:w="1771" w:type="dxa"/>
          </w:tcPr>
          <w:p w:rsidR="00C07ABF" w:rsidRDefault="00367674" w:rsidP="00162C7F">
            <w:pPr>
              <w:spacing w:line="480" w:lineRule="auto"/>
            </w:pPr>
            <w:r>
              <w:t>13.0</w:t>
            </w:r>
          </w:p>
        </w:tc>
        <w:tc>
          <w:tcPr>
            <w:tcW w:w="1772" w:type="dxa"/>
          </w:tcPr>
          <w:p w:rsidR="00C07ABF" w:rsidRDefault="00367674" w:rsidP="00162C7F">
            <w:pPr>
              <w:spacing w:line="480" w:lineRule="auto"/>
            </w:pPr>
            <w:r>
              <w:t>60</w:t>
            </w:r>
          </w:p>
        </w:tc>
      </w:tr>
    </w:tbl>
    <w:p w:rsidR="00367674" w:rsidRDefault="00367674" w:rsidP="00162C7F">
      <w:pPr>
        <w:spacing w:line="480" w:lineRule="auto"/>
      </w:pPr>
    </w:p>
    <w:p w:rsidR="00367674" w:rsidRDefault="00367674" w:rsidP="00162C7F">
      <w:pPr>
        <w:spacing w:line="480" w:lineRule="auto"/>
      </w:pPr>
      <w:r>
        <w:t xml:space="preserve">Scout achieved average range scores in oral language, reading, written language, and, math. She achieved below average scores in </w:t>
      </w:r>
      <w:r w:rsidR="00066270">
        <w:t>story recall, writing fluency, and writing samples.</w:t>
      </w:r>
    </w:p>
    <w:p w:rsidR="00367674" w:rsidRDefault="00367674" w:rsidP="00162C7F">
      <w:pPr>
        <w:spacing w:line="480" w:lineRule="auto"/>
      </w:pPr>
    </w:p>
    <w:p w:rsidR="00367674" w:rsidRDefault="00367674" w:rsidP="007B3667">
      <w:pPr>
        <w:spacing w:line="480" w:lineRule="auto"/>
        <w:jc w:val="center"/>
        <w:rPr>
          <w:b/>
        </w:rPr>
      </w:pPr>
      <w:r>
        <w:rPr>
          <w:b/>
        </w:rPr>
        <w:t>Peabody Picture Vocabulary Test-Fourth Edition –Form B</w:t>
      </w:r>
    </w:p>
    <w:p w:rsidR="001B2983" w:rsidRDefault="00367674" w:rsidP="00162C7F">
      <w:pPr>
        <w:spacing w:line="480" w:lineRule="auto"/>
      </w:pPr>
      <w:r>
        <w:rPr>
          <w:b/>
        </w:rPr>
        <w:tab/>
      </w:r>
      <w:r>
        <w:t>This assessment tests students’ ability to relate vocabulary to meaning in the form of a picture. Students are shown four pictures at a time and asked to point to the one that accurately displays the definition of the word given. This assessment tests receptive language, not expressive, as the student does not have to speak the definition, but merely point it out.</w:t>
      </w:r>
    </w:p>
    <w:tbl>
      <w:tblPr>
        <w:tblStyle w:val="TableGrid"/>
        <w:tblW w:w="0" w:type="auto"/>
        <w:tblLook w:val="00BF"/>
      </w:tblPr>
      <w:tblGrid>
        <w:gridCol w:w="1771"/>
        <w:gridCol w:w="1771"/>
        <w:gridCol w:w="1771"/>
        <w:gridCol w:w="1771"/>
        <w:gridCol w:w="1772"/>
      </w:tblGrid>
      <w:tr w:rsidR="00066270">
        <w:tc>
          <w:tcPr>
            <w:tcW w:w="1771" w:type="dxa"/>
          </w:tcPr>
          <w:p w:rsidR="00066270" w:rsidRDefault="00066270" w:rsidP="00162C7F">
            <w:pPr>
              <w:spacing w:line="480" w:lineRule="auto"/>
              <w:rPr>
                <w:b/>
              </w:rPr>
            </w:pPr>
            <w:r>
              <w:rPr>
                <w:b/>
              </w:rPr>
              <w:t>Subtest</w:t>
            </w:r>
          </w:p>
        </w:tc>
        <w:tc>
          <w:tcPr>
            <w:tcW w:w="1771" w:type="dxa"/>
          </w:tcPr>
          <w:p w:rsidR="00066270" w:rsidRDefault="00066270" w:rsidP="00066270">
            <w:pPr>
              <w:rPr>
                <w:b/>
              </w:rPr>
            </w:pPr>
            <w:r>
              <w:rPr>
                <w:b/>
              </w:rPr>
              <w:t>Standard Score</w:t>
            </w:r>
          </w:p>
        </w:tc>
        <w:tc>
          <w:tcPr>
            <w:tcW w:w="1771" w:type="dxa"/>
          </w:tcPr>
          <w:p w:rsidR="00066270" w:rsidRDefault="00066270" w:rsidP="00066270">
            <w:pPr>
              <w:rPr>
                <w:b/>
              </w:rPr>
            </w:pPr>
            <w:r>
              <w:rPr>
                <w:b/>
              </w:rPr>
              <w:t>Age Equivalent</w:t>
            </w:r>
          </w:p>
        </w:tc>
        <w:tc>
          <w:tcPr>
            <w:tcW w:w="1771" w:type="dxa"/>
          </w:tcPr>
          <w:p w:rsidR="00066270" w:rsidRDefault="00066270" w:rsidP="00066270">
            <w:pPr>
              <w:rPr>
                <w:b/>
              </w:rPr>
            </w:pPr>
            <w:r>
              <w:rPr>
                <w:b/>
              </w:rPr>
              <w:t>Grade Equivalent</w:t>
            </w:r>
          </w:p>
        </w:tc>
        <w:tc>
          <w:tcPr>
            <w:tcW w:w="1772" w:type="dxa"/>
          </w:tcPr>
          <w:p w:rsidR="00066270" w:rsidRDefault="00066270" w:rsidP="00066270">
            <w:pPr>
              <w:rPr>
                <w:b/>
              </w:rPr>
            </w:pPr>
            <w:r>
              <w:rPr>
                <w:b/>
              </w:rPr>
              <w:t>Percentile Rank</w:t>
            </w:r>
          </w:p>
        </w:tc>
      </w:tr>
      <w:tr w:rsidR="00066270">
        <w:tc>
          <w:tcPr>
            <w:tcW w:w="1771" w:type="dxa"/>
          </w:tcPr>
          <w:p w:rsidR="00066270" w:rsidRDefault="00066270" w:rsidP="00162C7F">
            <w:pPr>
              <w:spacing w:line="480" w:lineRule="auto"/>
              <w:rPr>
                <w:b/>
              </w:rPr>
            </w:pPr>
            <w:r>
              <w:rPr>
                <w:b/>
              </w:rPr>
              <w:t>N/A</w:t>
            </w:r>
          </w:p>
        </w:tc>
        <w:tc>
          <w:tcPr>
            <w:tcW w:w="1771" w:type="dxa"/>
          </w:tcPr>
          <w:p w:rsidR="00066270" w:rsidRDefault="00066270" w:rsidP="00162C7F">
            <w:pPr>
              <w:spacing w:line="480" w:lineRule="auto"/>
              <w:rPr>
                <w:b/>
              </w:rPr>
            </w:pPr>
            <w:r>
              <w:rPr>
                <w:b/>
              </w:rPr>
              <w:t>97</w:t>
            </w:r>
          </w:p>
        </w:tc>
        <w:tc>
          <w:tcPr>
            <w:tcW w:w="1771" w:type="dxa"/>
          </w:tcPr>
          <w:p w:rsidR="00066270" w:rsidRDefault="00066270" w:rsidP="00162C7F">
            <w:pPr>
              <w:spacing w:line="480" w:lineRule="auto"/>
              <w:rPr>
                <w:b/>
              </w:rPr>
            </w:pPr>
            <w:r>
              <w:rPr>
                <w:b/>
              </w:rPr>
              <w:t>12.8</w:t>
            </w:r>
          </w:p>
        </w:tc>
        <w:tc>
          <w:tcPr>
            <w:tcW w:w="1771" w:type="dxa"/>
          </w:tcPr>
          <w:p w:rsidR="00066270" w:rsidRDefault="00066270" w:rsidP="00162C7F">
            <w:pPr>
              <w:spacing w:line="480" w:lineRule="auto"/>
              <w:rPr>
                <w:b/>
              </w:rPr>
            </w:pPr>
            <w:r>
              <w:rPr>
                <w:b/>
              </w:rPr>
              <w:t>6.5</w:t>
            </w:r>
          </w:p>
        </w:tc>
        <w:tc>
          <w:tcPr>
            <w:tcW w:w="1772" w:type="dxa"/>
          </w:tcPr>
          <w:p w:rsidR="00066270" w:rsidRDefault="00066270" w:rsidP="00162C7F">
            <w:pPr>
              <w:spacing w:line="480" w:lineRule="auto"/>
              <w:rPr>
                <w:b/>
              </w:rPr>
            </w:pPr>
            <w:r>
              <w:rPr>
                <w:b/>
              </w:rPr>
              <w:t>42</w:t>
            </w:r>
          </w:p>
        </w:tc>
      </w:tr>
    </w:tbl>
    <w:p w:rsidR="001B2983" w:rsidRDefault="001B2983" w:rsidP="00162C7F">
      <w:pPr>
        <w:spacing w:line="480" w:lineRule="auto"/>
        <w:rPr>
          <w:b/>
        </w:rPr>
      </w:pPr>
    </w:p>
    <w:p w:rsidR="001B2983" w:rsidRDefault="007B3667" w:rsidP="00162C7F">
      <w:pPr>
        <w:spacing w:line="480" w:lineRule="auto"/>
      </w:pPr>
      <w:r>
        <w:tab/>
      </w:r>
      <w:r w:rsidR="001B2983">
        <w:t>The PPVT assessment shows that Scout can identify age appropriate vocabulary. She is working at an average level for her age. She can identify words based on a picture of the definition.</w:t>
      </w:r>
    </w:p>
    <w:p w:rsidR="001B2983" w:rsidRDefault="001B2983" w:rsidP="00162C7F">
      <w:pPr>
        <w:spacing w:line="480" w:lineRule="auto"/>
      </w:pPr>
    </w:p>
    <w:p w:rsidR="001B2983" w:rsidRDefault="001B2983" w:rsidP="00162C7F">
      <w:pPr>
        <w:spacing w:line="480" w:lineRule="auto"/>
        <w:rPr>
          <w:b/>
        </w:rPr>
      </w:pPr>
      <w:r>
        <w:rPr>
          <w:b/>
        </w:rPr>
        <w:t>Student Description</w:t>
      </w:r>
    </w:p>
    <w:p w:rsidR="001B2983" w:rsidRPr="007B3667" w:rsidRDefault="001B2983" w:rsidP="00162C7F">
      <w:pPr>
        <w:spacing w:line="480" w:lineRule="auto"/>
      </w:pPr>
      <w:r>
        <w:rPr>
          <w:b/>
        </w:rPr>
        <w:tab/>
      </w:r>
      <w:r>
        <w:t>Scout is a 6</w:t>
      </w:r>
      <w:r w:rsidRPr="001B2983">
        <w:rPr>
          <w:vertAlign w:val="superscript"/>
        </w:rPr>
        <w:t>th</w:t>
      </w:r>
      <w:r>
        <w:t xml:space="preserve"> grader at Sunnyside Elementary School. She is a full-time student in the Stretch Program at her school. Scout is medicated for ADHD, but she has no other special services at school. She lives with her mother, father, three sisters, two cats, and one bunny. Scout was diagnosed with ADHD in the 3</w:t>
      </w:r>
      <w:r w:rsidRPr="001B2983">
        <w:rPr>
          <w:vertAlign w:val="superscript"/>
        </w:rPr>
        <w:t>rd</w:t>
      </w:r>
      <w:r>
        <w:t xml:space="preserve"> grade because she was consistently not turning in homework and not paying attention in class. Since being medicated for ADHD, Scout’s schoolwork has improved tenfold and she was admitted to the Stretch Program in the 5</w:t>
      </w:r>
      <w:r w:rsidRPr="001B2983">
        <w:rPr>
          <w:vertAlign w:val="superscript"/>
        </w:rPr>
        <w:t>th</w:t>
      </w:r>
      <w:r>
        <w:t xml:space="preserve"> grade. Scout is very talkative and energetic. She has great conversational skills and is very charming as well. </w:t>
      </w:r>
    </w:p>
    <w:p w:rsidR="00823AA7" w:rsidRDefault="001B2983" w:rsidP="00162C7F">
      <w:pPr>
        <w:spacing w:line="480" w:lineRule="auto"/>
        <w:rPr>
          <w:b/>
        </w:rPr>
      </w:pPr>
      <w:r>
        <w:rPr>
          <w:b/>
        </w:rPr>
        <w:t>Overall Performance in Academics</w:t>
      </w:r>
    </w:p>
    <w:p w:rsidR="00467DC2" w:rsidRDefault="007B3667" w:rsidP="00162C7F">
      <w:pPr>
        <w:spacing w:line="480" w:lineRule="auto"/>
      </w:pPr>
      <w:r>
        <w:tab/>
      </w:r>
      <w:r w:rsidR="003A7FFC">
        <w:t xml:space="preserve">Overall, Scouts scores </w:t>
      </w:r>
      <w:r w:rsidR="00066270">
        <w:t>are</w:t>
      </w:r>
      <w:r w:rsidR="003A7FFC">
        <w:t xml:space="preserve"> average. She scored average in the math, and reading. Her </w:t>
      </w:r>
      <w:r w:rsidR="00467DC2">
        <w:t xml:space="preserve">Fluency scores were a little lower, but still in the average range. She scored slightly below average in Story recall, writing fluency, and writing samples. She scored highest in spelling where her score was 108, closely followed by letter-word identification where her standard score was 107. Scout also generally did better in reading than in math. </w:t>
      </w:r>
    </w:p>
    <w:p w:rsidR="00823AA7" w:rsidRDefault="00823AA7" w:rsidP="00162C7F">
      <w:pPr>
        <w:spacing w:line="480" w:lineRule="auto"/>
      </w:pPr>
      <w:r>
        <w:rPr>
          <w:b/>
        </w:rPr>
        <w:t>Individual Academic Areas</w:t>
      </w:r>
      <w:r w:rsidR="001B2983">
        <w:tab/>
      </w:r>
    </w:p>
    <w:p w:rsidR="00C52141" w:rsidRDefault="00C52141" w:rsidP="00162C7F">
      <w:pPr>
        <w:spacing w:line="480" w:lineRule="auto"/>
      </w:pPr>
      <w:r>
        <w:tab/>
      </w:r>
      <w:r w:rsidR="001B2983">
        <w:t>In the math section, Scout performed in the average range. She did much better on the application and calculation parts of the math test</w:t>
      </w:r>
      <w:r w:rsidR="00823AA7">
        <w:t xml:space="preserve">. The fluency section threw her for a loop because she did not appreciate being timed. She said that it made her nervous to know that she was on the clock. </w:t>
      </w:r>
    </w:p>
    <w:p w:rsidR="00F43711" w:rsidRDefault="00C52141" w:rsidP="00162C7F">
      <w:pPr>
        <w:spacing w:line="480" w:lineRule="auto"/>
      </w:pPr>
      <w:r>
        <w:tab/>
        <w:t>Scout performed in the average range in reading as well. She did much better with letter-word identification and spelling than fluency or recall, but the examiner feels that since her delayed recall was better than her initial recall,</w:t>
      </w:r>
      <w:r w:rsidR="00F43711">
        <w:t xml:space="preserve"> she was just uninterested in that test. </w:t>
      </w:r>
      <w:r w:rsidR="00066270">
        <w:t xml:space="preserve">Once again, Scout scored lower on the fluency section. </w:t>
      </w:r>
      <w:r w:rsidR="00F43711">
        <w:t>The examiner feels that adding a time aspect makes Scout nervous, and that if she were not aware that she was being timed she would have scored higher.</w:t>
      </w:r>
    </w:p>
    <w:p w:rsidR="00F43711" w:rsidRDefault="00F43711" w:rsidP="00162C7F">
      <w:pPr>
        <w:spacing w:line="480" w:lineRule="auto"/>
      </w:pPr>
      <w:r>
        <w:tab/>
        <w:t xml:space="preserve">Scout performed in the below </w:t>
      </w:r>
      <w:proofErr w:type="gramStart"/>
      <w:r>
        <w:t>average to average</w:t>
      </w:r>
      <w:proofErr w:type="gramEnd"/>
      <w:r>
        <w:t xml:space="preserve"> range in the writing sections of the tests. Her handwriting is big and she writes very </w:t>
      </w:r>
      <w:proofErr w:type="gramStart"/>
      <w:r>
        <w:t>slow</w:t>
      </w:r>
      <w:proofErr w:type="gramEnd"/>
      <w:r>
        <w:t xml:space="preserve">, but she did not have trouble thinking of sentences. The examiner believes that her handwriting might be hindering her writing skills. </w:t>
      </w:r>
    </w:p>
    <w:p w:rsidR="00F43711" w:rsidRDefault="00F43711" w:rsidP="00162C7F">
      <w:pPr>
        <w:spacing w:line="480" w:lineRule="auto"/>
        <w:rPr>
          <w:b/>
        </w:rPr>
      </w:pPr>
      <w:r>
        <w:rPr>
          <w:b/>
        </w:rPr>
        <w:t>Conclusions and Recommendations</w:t>
      </w:r>
    </w:p>
    <w:p w:rsidR="007B3667" w:rsidRDefault="00F43711" w:rsidP="00162C7F">
      <w:pPr>
        <w:spacing w:line="480" w:lineRule="auto"/>
      </w:pPr>
      <w:r>
        <w:tab/>
      </w:r>
      <w:r w:rsidR="00291F54">
        <w:t>Scout performs at an average level for her grade and age. She does well in school since she has been medicated for her ADHD. Even without her ADHD medication she still performs at or above her grade and age equivalent for all but a few sections.  Her main problems lie in the fluency and writing sections of the tests. Her academic fluency averages out to a 5.3 grade level, which isn’t too far behind, but the examiner would recommend that she practice working faster or possibly just improving her confidence when it comes to timed activities. The examiner also recommends that Scout receive help</w:t>
      </w:r>
      <w:r w:rsidR="007B3667">
        <w:t xml:space="preserve"> fine-tuning and speeding up</w:t>
      </w:r>
      <w:r w:rsidR="00291F54">
        <w:t xml:space="preserve"> her handwriting. </w:t>
      </w:r>
      <w:r w:rsidR="00066270">
        <w:t>The examiner believes if she were on ADHD medication she would have performed much higher on both of the tests. The examiner believes that Scout should be sure to take her ADHD medication before taking any important tests or other assessments.</w:t>
      </w:r>
    </w:p>
    <w:p w:rsidR="007B3667" w:rsidRDefault="007B3667" w:rsidP="00162C7F">
      <w:pPr>
        <w:spacing w:line="480" w:lineRule="auto"/>
        <w:rPr>
          <w:b/>
        </w:rPr>
      </w:pPr>
      <w:r>
        <w:rPr>
          <w:b/>
        </w:rPr>
        <w:t>Goals</w:t>
      </w:r>
    </w:p>
    <w:p w:rsidR="007B3667" w:rsidRDefault="007B3667" w:rsidP="007B3667">
      <w:pPr>
        <w:pStyle w:val="ListParagraph"/>
        <w:numPr>
          <w:ilvl w:val="0"/>
          <w:numId w:val="2"/>
        </w:numPr>
        <w:spacing w:line="480" w:lineRule="auto"/>
      </w:pPr>
      <w:r>
        <w:t xml:space="preserve">Scout should work on her fluency in reading, writing, and math. It would benefit Scout to practice mad minutes, </w:t>
      </w:r>
      <w:proofErr w:type="gramStart"/>
      <w:r>
        <w:t>speed writing</w:t>
      </w:r>
      <w:proofErr w:type="gramEnd"/>
      <w:r>
        <w:t xml:space="preserve">, and speed reading in or after school. </w:t>
      </w:r>
    </w:p>
    <w:p w:rsidR="007B3667" w:rsidRDefault="007B3667" w:rsidP="007B3667">
      <w:pPr>
        <w:pStyle w:val="ListParagraph"/>
        <w:numPr>
          <w:ilvl w:val="0"/>
          <w:numId w:val="2"/>
        </w:numPr>
        <w:spacing w:line="480" w:lineRule="auto"/>
      </w:pPr>
      <w:r>
        <w:t>Scout should also work on her handwriting. It would benefit her to handwrite more of her assignments in class and to hav</w:t>
      </w:r>
      <w:r w:rsidR="00066270">
        <w:t>e a tutor give her some</w:t>
      </w:r>
      <w:r>
        <w:t xml:space="preserve"> handwriting lessons. </w:t>
      </w:r>
    </w:p>
    <w:p w:rsidR="007B3667" w:rsidRDefault="007B3667" w:rsidP="007B3667">
      <w:pPr>
        <w:spacing w:line="480" w:lineRule="auto"/>
      </w:pPr>
    </w:p>
    <w:p w:rsidR="00334A72" w:rsidRPr="001B2983" w:rsidRDefault="007B3667" w:rsidP="00162C7F">
      <w:pPr>
        <w:spacing w:line="480" w:lineRule="auto"/>
      </w:pPr>
      <w:r>
        <w:t>Signature of Examiner_____________________________________________________</w:t>
      </w:r>
    </w:p>
    <w:sectPr w:rsidR="00334A72" w:rsidRPr="001B2983" w:rsidSect="00334A72">
      <w:headerReference w:type="even" r:id="rId5"/>
      <w:head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270" w:rsidRDefault="00066270" w:rsidP="00FF42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6270" w:rsidRDefault="00066270" w:rsidP="00066270">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270" w:rsidRDefault="00066270" w:rsidP="00FF42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6270" w:rsidRDefault="00066270" w:rsidP="00066270">
    <w:pPr>
      <w:pStyle w:val="Header"/>
      <w:ind w:right="360"/>
      <w:jc w:val="right"/>
    </w:pPr>
    <w:r>
      <w:t>Bueltmann</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E07F2"/>
    <w:multiLevelType w:val="hybridMultilevel"/>
    <w:tmpl w:val="A4D29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224CFD"/>
    <w:multiLevelType w:val="hybridMultilevel"/>
    <w:tmpl w:val="929014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34A72"/>
    <w:rsid w:val="00066270"/>
    <w:rsid w:val="00162C7F"/>
    <w:rsid w:val="00163205"/>
    <w:rsid w:val="001B2983"/>
    <w:rsid w:val="001B7410"/>
    <w:rsid w:val="00291F54"/>
    <w:rsid w:val="00334A72"/>
    <w:rsid w:val="00367674"/>
    <w:rsid w:val="003A7FFC"/>
    <w:rsid w:val="004020AB"/>
    <w:rsid w:val="00467DC2"/>
    <w:rsid w:val="005B1840"/>
    <w:rsid w:val="007B3667"/>
    <w:rsid w:val="00823AA7"/>
    <w:rsid w:val="00C07ABF"/>
    <w:rsid w:val="00C42BAC"/>
    <w:rsid w:val="00C52141"/>
    <w:rsid w:val="00F4371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1628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63205"/>
    <w:pPr>
      <w:ind w:left="720"/>
      <w:contextualSpacing/>
    </w:pPr>
  </w:style>
  <w:style w:type="table" w:styleId="TableGrid">
    <w:name w:val="Table Grid"/>
    <w:basedOn w:val="TableNormal"/>
    <w:rsid w:val="00C07A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066270"/>
    <w:pPr>
      <w:tabs>
        <w:tab w:val="center" w:pos="4320"/>
        <w:tab w:val="right" w:pos="8640"/>
      </w:tabs>
    </w:pPr>
  </w:style>
  <w:style w:type="character" w:customStyle="1" w:styleId="HeaderChar">
    <w:name w:val="Header Char"/>
    <w:basedOn w:val="DefaultParagraphFont"/>
    <w:link w:val="Header"/>
    <w:rsid w:val="00066270"/>
  </w:style>
  <w:style w:type="paragraph" w:styleId="Footer">
    <w:name w:val="footer"/>
    <w:basedOn w:val="Normal"/>
    <w:link w:val="FooterChar"/>
    <w:rsid w:val="00066270"/>
    <w:pPr>
      <w:tabs>
        <w:tab w:val="center" w:pos="4320"/>
        <w:tab w:val="right" w:pos="8640"/>
      </w:tabs>
    </w:pPr>
  </w:style>
  <w:style w:type="character" w:customStyle="1" w:styleId="FooterChar">
    <w:name w:val="Footer Char"/>
    <w:basedOn w:val="DefaultParagraphFont"/>
    <w:link w:val="Footer"/>
    <w:rsid w:val="00066270"/>
  </w:style>
  <w:style w:type="character" w:styleId="PageNumber">
    <w:name w:val="page number"/>
    <w:basedOn w:val="DefaultParagraphFont"/>
    <w:rsid w:val="0006627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934</Words>
  <Characters>5326</Characters>
  <Application>Microsoft Macintosh Word</Application>
  <DocSecurity>0</DocSecurity>
  <Lines>44</Lines>
  <Paragraphs>10</Paragraphs>
  <ScaleCrop>false</ScaleCrop>
  <Company>Indiana University</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Mary Kate Bueltmann</cp:lastModifiedBy>
  <cp:revision>4</cp:revision>
  <dcterms:created xsi:type="dcterms:W3CDTF">2013-04-02T12:56:00Z</dcterms:created>
  <dcterms:modified xsi:type="dcterms:W3CDTF">2013-04-23T12:37:00Z</dcterms:modified>
</cp:coreProperties>
</file>