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13" w:rsidRDefault="007E6713" w:rsidP="007E6713">
      <w:pPr>
        <w:widowControl w:val="0"/>
        <w:pBdr>
          <w:top w:val="nil"/>
          <w:left w:val="nil"/>
          <w:bottom w:val="nil"/>
          <w:right w:val="nil"/>
          <w:between w:val="nil"/>
        </w:pBdr>
        <w:ind w:left="-14"/>
        <w:jc w:val="center"/>
        <w:rPr>
          <w:color w:val="020202"/>
          <w:sz w:val="21"/>
          <w:szCs w:val="21"/>
        </w:rPr>
      </w:pPr>
      <w:bookmarkStart w:id="0" w:name="_GoBack"/>
      <w:bookmarkEnd w:id="0"/>
      <w:r w:rsidRPr="00D329D2">
        <w:rPr>
          <w:b/>
          <w:color w:val="020202"/>
          <w:sz w:val="36"/>
          <w:szCs w:val="36"/>
        </w:rPr>
        <w:t>Bylaws of the Staff Assembly of Butler University</w:t>
      </w:r>
      <w:r>
        <w:rPr>
          <w:b/>
          <w:color w:val="020202"/>
          <w:sz w:val="36"/>
          <w:szCs w:val="36"/>
        </w:rPr>
        <w:br/>
      </w:r>
      <w:r w:rsidRPr="00D329D2">
        <w:rPr>
          <w:color w:val="020202"/>
          <w:sz w:val="21"/>
          <w:szCs w:val="21"/>
        </w:rPr>
        <w:t xml:space="preserve">Amended and approved by the Staff Assembly on </w:t>
      </w:r>
      <w:r>
        <w:rPr>
          <w:color w:val="020202"/>
          <w:sz w:val="21"/>
          <w:szCs w:val="21"/>
        </w:rPr>
        <w:t>(date)</w:t>
      </w:r>
    </w:p>
    <w:p w:rsidR="007E6713" w:rsidRPr="00D329D2" w:rsidRDefault="007E6713" w:rsidP="007E6713">
      <w:pPr>
        <w:widowControl w:val="0"/>
        <w:pBdr>
          <w:top w:val="nil"/>
          <w:left w:val="nil"/>
          <w:bottom w:val="nil"/>
          <w:right w:val="nil"/>
          <w:between w:val="nil"/>
        </w:pBdr>
        <w:ind w:left="-14"/>
        <w:jc w:val="center"/>
        <w:rPr>
          <w:b/>
          <w:color w:val="FF0000"/>
          <w:sz w:val="48"/>
          <w:szCs w:val="48"/>
        </w:rPr>
      </w:pPr>
      <w:r w:rsidRPr="00D329D2">
        <w:rPr>
          <w:b/>
          <w:color w:val="FF0000"/>
          <w:sz w:val="48"/>
          <w:szCs w:val="48"/>
        </w:rPr>
        <w:t>DRAFT</w:t>
      </w:r>
    </w:p>
    <w:p w:rsidR="007E6713" w:rsidRPr="00D329D2" w:rsidRDefault="007E6713" w:rsidP="007E6713">
      <w:pPr>
        <w:widowControl w:val="0"/>
        <w:pBdr>
          <w:top w:val="nil"/>
          <w:left w:val="nil"/>
          <w:bottom w:val="nil"/>
          <w:right w:val="nil"/>
          <w:between w:val="nil"/>
        </w:pBdr>
        <w:spacing w:before="369"/>
        <w:ind w:left="1939" w:right="1948"/>
        <w:jc w:val="center"/>
        <w:rPr>
          <w:b/>
          <w:color w:val="FF0000"/>
          <w:sz w:val="48"/>
          <w:szCs w:val="48"/>
        </w:rPr>
      </w:pPr>
      <w:r w:rsidRPr="00D329D2">
        <w:rPr>
          <w:b/>
          <w:color w:val="000000"/>
          <w:sz w:val="24"/>
          <w:szCs w:val="24"/>
        </w:rPr>
        <w:t xml:space="preserve">Article I. Mission and Purpose </w:t>
      </w:r>
    </w:p>
    <w:p w:rsidR="007E6713" w:rsidRPr="00D329D2" w:rsidRDefault="007E6713" w:rsidP="007E6713">
      <w:pPr>
        <w:widowControl w:val="0"/>
        <w:pBdr>
          <w:top w:val="nil"/>
          <w:left w:val="nil"/>
          <w:bottom w:val="nil"/>
          <w:right w:val="nil"/>
          <w:between w:val="nil"/>
        </w:pBdr>
        <w:spacing w:before="326"/>
        <w:ind w:left="-432"/>
        <w:rPr>
          <w:b/>
          <w:color w:val="000000"/>
          <w:sz w:val="19"/>
          <w:szCs w:val="19"/>
        </w:rPr>
      </w:pPr>
      <w:r w:rsidRPr="00D329D2">
        <w:rPr>
          <w:b/>
          <w:i/>
          <w:color w:val="000000"/>
          <w:sz w:val="19"/>
          <w:szCs w:val="19"/>
        </w:rPr>
        <w:t>Section 1.</w:t>
      </w:r>
      <w:r w:rsidRPr="00D329D2">
        <w:rPr>
          <w:b/>
          <w:sz w:val="19"/>
          <w:szCs w:val="19"/>
        </w:rPr>
        <w:t xml:space="preserve"> </w:t>
      </w:r>
      <w:r w:rsidRPr="00D329D2">
        <w:rPr>
          <w:b/>
          <w:color w:val="000000"/>
          <w:sz w:val="19"/>
          <w:szCs w:val="19"/>
        </w:rPr>
        <w:t xml:space="preserve">Mission </w:t>
      </w:r>
    </w:p>
    <w:p w:rsidR="007E6713" w:rsidRPr="00C53E37" w:rsidRDefault="007E6713" w:rsidP="007E6713">
      <w:pPr>
        <w:widowControl w:val="0"/>
        <w:pBdr>
          <w:top w:val="nil"/>
          <w:left w:val="nil"/>
          <w:bottom w:val="nil"/>
          <w:right w:val="nil"/>
          <w:between w:val="nil"/>
        </w:pBdr>
        <w:spacing w:before="321"/>
        <w:ind w:left="-432" w:right="-398"/>
        <w:rPr>
          <w:color w:val="000000" w:themeColor="text1"/>
          <w:sz w:val="19"/>
          <w:szCs w:val="19"/>
        </w:rPr>
      </w:pPr>
      <w:r w:rsidRPr="00D329D2">
        <w:rPr>
          <w:color w:val="000000"/>
          <w:sz w:val="19"/>
          <w:szCs w:val="19"/>
        </w:rPr>
        <w:t xml:space="preserve">The mission of the Butler University Staff Assembly is to support, inform, and promote engagement of all </w:t>
      </w:r>
      <w:r w:rsidRPr="00C53E37">
        <w:rPr>
          <w:color w:val="000000" w:themeColor="text1"/>
          <w:sz w:val="19"/>
          <w:szCs w:val="19"/>
        </w:rPr>
        <w:t xml:space="preserve">staff in order </w:t>
      </w:r>
      <w:r w:rsidRPr="00D329D2">
        <w:rPr>
          <w:color w:val="000000" w:themeColor="text1"/>
          <w:sz w:val="19"/>
          <w:szCs w:val="19"/>
        </w:rPr>
        <w:t>to sustain</w:t>
      </w:r>
      <w:r w:rsidRPr="00C53E37">
        <w:rPr>
          <w:color w:val="000000" w:themeColor="text1"/>
          <w:sz w:val="19"/>
          <w:szCs w:val="19"/>
        </w:rPr>
        <w:t xml:space="preserve"> a positive culture and community. </w:t>
      </w:r>
    </w:p>
    <w:p w:rsidR="007E6713" w:rsidRPr="00D329D2" w:rsidRDefault="007E6713" w:rsidP="007E6713">
      <w:pPr>
        <w:widowControl w:val="0"/>
        <w:pBdr>
          <w:top w:val="nil"/>
          <w:left w:val="nil"/>
          <w:bottom w:val="nil"/>
          <w:right w:val="nil"/>
          <w:between w:val="nil"/>
        </w:pBdr>
        <w:spacing w:before="326"/>
        <w:ind w:left="-432" w:right="7992"/>
        <w:rPr>
          <w:b/>
          <w:color w:val="000000"/>
          <w:sz w:val="19"/>
          <w:szCs w:val="19"/>
        </w:rPr>
      </w:pPr>
      <w:r w:rsidRPr="00D329D2">
        <w:rPr>
          <w:b/>
          <w:i/>
          <w:color w:val="000000"/>
          <w:sz w:val="19"/>
          <w:szCs w:val="19"/>
        </w:rPr>
        <w:t>Section 2.</w:t>
      </w:r>
      <w:r w:rsidRPr="00D329D2">
        <w:rPr>
          <w:b/>
          <w:color w:val="000000"/>
          <w:sz w:val="19"/>
          <w:szCs w:val="19"/>
        </w:rPr>
        <w:t xml:space="preserve"> Purpose </w:t>
      </w:r>
    </w:p>
    <w:p w:rsidR="007E6713" w:rsidRPr="00D329D2" w:rsidRDefault="007E6713" w:rsidP="007E6713">
      <w:pPr>
        <w:widowControl w:val="0"/>
        <w:pBdr>
          <w:top w:val="nil"/>
          <w:left w:val="nil"/>
          <w:bottom w:val="nil"/>
          <w:right w:val="nil"/>
          <w:between w:val="nil"/>
        </w:pBdr>
        <w:spacing w:before="321"/>
        <w:ind w:left="-432" w:right="-307"/>
        <w:rPr>
          <w:color w:val="000000"/>
          <w:sz w:val="19"/>
          <w:szCs w:val="19"/>
        </w:rPr>
      </w:pPr>
      <w:r w:rsidRPr="00D329D2">
        <w:rPr>
          <w:color w:val="000000"/>
          <w:sz w:val="19"/>
          <w:szCs w:val="19"/>
        </w:rPr>
        <w:t xml:space="preserve">In accordance with the Assembly’s mission statement, the purpose of the Butler University Staff Assembly shall be to: </w:t>
      </w:r>
    </w:p>
    <w:p w:rsidR="007E6713" w:rsidRPr="00D329D2" w:rsidRDefault="007E6713" w:rsidP="007E6713">
      <w:pPr>
        <w:widowControl w:val="0"/>
        <w:pBdr>
          <w:top w:val="nil"/>
          <w:left w:val="nil"/>
          <w:bottom w:val="nil"/>
          <w:right w:val="nil"/>
          <w:between w:val="nil"/>
        </w:pBdr>
        <w:spacing w:line="240" w:lineRule="auto"/>
        <w:ind w:left="-71" w:right="-244"/>
        <w:rPr>
          <w:color w:val="000000"/>
          <w:sz w:val="19"/>
          <w:szCs w:val="19"/>
        </w:rPr>
      </w:pPr>
      <w:r w:rsidRPr="00D329D2">
        <w:rPr>
          <w:color w:val="000000"/>
          <w:sz w:val="19"/>
          <w:szCs w:val="19"/>
        </w:rPr>
        <w:t xml:space="preserve">1. Provide a platform for communication and feedback relative to issues affecting the campus community. </w:t>
      </w:r>
      <w:r w:rsidRPr="00D329D2">
        <w:rPr>
          <w:color w:val="000000"/>
          <w:sz w:val="19"/>
          <w:szCs w:val="19"/>
        </w:rPr>
        <w:br/>
        <w:t xml:space="preserve">2. Work to seek answers and solutions to staff questions, concerns, and suggestions. </w:t>
      </w:r>
      <w:r w:rsidRPr="00D329D2">
        <w:rPr>
          <w:color w:val="000000"/>
          <w:sz w:val="19"/>
          <w:szCs w:val="19"/>
        </w:rPr>
        <w:br/>
        <w:t xml:space="preserve">3. Continuously support, engage, and enhance the work environment culture through social, developmental, </w:t>
      </w:r>
    </w:p>
    <w:p w:rsidR="007E6713" w:rsidRPr="00C53E37" w:rsidRDefault="007E6713" w:rsidP="007E6713">
      <w:pPr>
        <w:widowControl w:val="0"/>
        <w:pBdr>
          <w:top w:val="nil"/>
          <w:left w:val="nil"/>
          <w:bottom w:val="nil"/>
          <w:right w:val="nil"/>
          <w:between w:val="nil"/>
        </w:pBdr>
        <w:spacing w:line="240" w:lineRule="auto"/>
        <w:ind w:left="-71" w:right="57"/>
        <w:rPr>
          <w:color w:val="000000" w:themeColor="text1"/>
          <w:sz w:val="19"/>
          <w:szCs w:val="19"/>
        </w:rPr>
      </w:pPr>
      <w:r w:rsidRPr="00D329D2">
        <w:rPr>
          <w:sz w:val="19"/>
          <w:szCs w:val="19"/>
        </w:rPr>
        <w:t xml:space="preserve">    </w:t>
      </w:r>
      <w:r w:rsidRPr="00D329D2">
        <w:rPr>
          <w:color w:val="000000"/>
          <w:sz w:val="19"/>
          <w:szCs w:val="19"/>
        </w:rPr>
        <w:t xml:space="preserve">and collaborative opportunities. </w:t>
      </w:r>
      <w:r w:rsidRPr="00D329D2">
        <w:rPr>
          <w:color w:val="000000"/>
          <w:sz w:val="19"/>
          <w:szCs w:val="19"/>
        </w:rPr>
        <w:br/>
        <w:t xml:space="preserve">4. </w:t>
      </w:r>
      <w:r w:rsidRPr="00C53E37">
        <w:rPr>
          <w:color w:val="000000" w:themeColor="text1"/>
          <w:sz w:val="19"/>
          <w:szCs w:val="19"/>
        </w:rPr>
        <w:t xml:space="preserve">Represent staff through participation and discussions with constituents across the University. </w:t>
      </w:r>
      <w:r w:rsidRPr="00C53E37">
        <w:rPr>
          <w:color w:val="000000" w:themeColor="text1"/>
          <w:sz w:val="19"/>
          <w:szCs w:val="19"/>
        </w:rPr>
        <w:br/>
        <w:t xml:space="preserve">5. Advocate for efficient processes and policies to aid in the retention, inclusion, and productivity of staff. </w:t>
      </w:r>
      <w:r w:rsidRPr="00C53E37">
        <w:rPr>
          <w:color w:val="000000" w:themeColor="text1"/>
          <w:sz w:val="19"/>
          <w:szCs w:val="19"/>
        </w:rPr>
        <w:br/>
      </w:r>
    </w:p>
    <w:p w:rsidR="007E6713" w:rsidRPr="00D329D2" w:rsidRDefault="007E6713" w:rsidP="007E6713">
      <w:pPr>
        <w:widowControl w:val="0"/>
        <w:pBdr>
          <w:top w:val="nil"/>
          <w:left w:val="nil"/>
          <w:bottom w:val="nil"/>
          <w:right w:val="nil"/>
          <w:between w:val="nil"/>
        </w:pBdr>
        <w:spacing w:before="331"/>
        <w:ind w:left="3139" w:right="3139"/>
        <w:rPr>
          <w:color w:val="000000"/>
          <w:sz w:val="19"/>
          <w:szCs w:val="19"/>
        </w:rPr>
      </w:pPr>
      <w:r w:rsidRPr="00D329D2">
        <w:rPr>
          <w:b/>
          <w:color w:val="000000"/>
          <w:sz w:val="24"/>
          <w:szCs w:val="24"/>
        </w:rPr>
        <w:t xml:space="preserve">Article II. Definition of Staff </w:t>
      </w:r>
    </w:p>
    <w:p w:rsidR="007E6713" w:rsidRPr="00C53E37" w:rsidRDefault="007E6713" w:rsidP="007E6713">
      <w:pPr>
        <w:rPr>
          <w:color w:val="000000" w:themeColor="text1"/>
        </w:rPr>
      </w:pPr>
      <w:r w:rsidRPr="00C53E37">
        <w:rPr>
          <w:b/>
          <w:color w:val="000000" w:themeColor="text1"/>
          <w:sz w:val="18"/>
          <w:szCs w:val="18"/>
        </w:rPr>
        <w:t xml:space="preserve">Butler University staff includes all Butler personnel (this does not include faculty or student employees.) This includes staff of all Butler classifications.  </w:t>
      </w:r>
      <w:r w:rsidRPr="00C53E37">
        <w:rPr>
          <w:color w:val="000000" w:themeColor="text1"/>
          <w:sz w:val="20"/>
          <w:szCs w:val="20"/>
        </w:rPr>
        <w:t>Staff personnel may be employed on a 9, 10, 11 or 12-month schedule, or on a temporary or occasional basis</w:t>
      </w:r>
      <w:r w:rsidRPr="00C53E37">
        <w:rPr>
          <w:color w:val="000000" w:themeColor="text1"/>
        </w:rPr>
        <w:t>.</w:t>
      </w:r>
    </w:p>
    <w:p w:rsidR="007E6713" w:rsidRPr="00C53E37" w:rsidRDefault="007E6713" w:rsidP="007E6713">
      <w:pPr>
        <w:widowControl w:val="0"/>
        <w:pBdr>
          <w:top w:val="nil"/>
          <w:left w:val="nil"/>
          <w:bottom w:val="nil"/>
          <w:right w:val="nil"/>
          <w:between w:val="nil"/>
        </w:pBdr>
        <w:spacing w:before="331"/>
        <w:ind w:left="-90"/>
        <w:rPr>
          <w:b/>
          <w:color w:val="000000" w:themeColor="text1"/>
          <w:sz w:val="18"/>
          <w:szCs w:val="18"/>
        </w:rPr>
      </w:pPr>
    </w:p>
    <w:p w:rsidR="007E6713" w:rsidRPr="00D329D2" w:rsidRDefault="007E6713" w:rsidP="007E6713">
      <w:pPr>
        <w:widowControl w:val="0"/>
        <w:pBdr>
          <w:top w:val="nil"/>
          <w:left w:val="nil"/>
          <w:bottom w:val="nil"/>
          <w:right w:val="nil"/>
          <w:between w:val="nil"/>
        </w:pBdr>
        <w:spacing w:before="331"/>
        <w:ind w:left="1440" w:firstLine="720"/>
        <w:rPr>
          <w:b/>
          <w:color w:val="000000"/>
          <w:sz w:val="24"/>
          <w:szCs w:val="24"/>
        </w:rPr>
      </w:pPr>
      <w:r w:rsidRPr="00D329D2">
        <w:rPr>
          <w:b/>
          <w:color w:val="000000"/>
          <w:sz w:val="24"/>
          <w:szCs w:val="24"/>
        </w:rPr>
        <w:t xml:space="preserve">Article III. Staff Assembly Executive Committee </w:t>
      </w:r>
    </w:p>
    <w:p w:rsidR="007E6713" w:rsidRPr="00D329D2" w:rsidRDefault="007E6713" w:rsidP="007E6713">
      <w:pPr>
        <w:widowControl w:val="0"/>
        <w:pBdr>
          <w:top w:val="nil"/>
          <w:left w:val="nil"/>
          <w:bottom w:val="nil"/>
          <w:right w:val="nil"/>
          <w:between w:val="nil"/>
        </w:pBdr>
        <w:spacing w:before="326"/>
        <w:ind w:left="-432" w:right="5251"/>
        <w:rPr>
          <w:b/>
          <w:color w:val="000000"/>
          <w:sz w:val="19"/>
          <w:szCs w:val="19"/>
        </w:rPr>
      </w:pPr>
      <w:r w:rsidRPr="00D329D2">
        <w:rPr>
          <w:b/>
          <w:i/>
          <w:color w:val="000000"/>
          <w:sz w:val="19"/>
          <w:szCs w:val="19"/>
        </w:rPr>
        <w:t>Section 1.</w:t>
      </w:r>
      <w:r w:rsidRPr="00D329D2">
        <w:rPr>
          <w:b/>
          <w:color w:val="000000"/>
          <w:sz w:val="19"/>
          <w:szCs w:val="19"/>
        </w:rPr>
        <w:t xml:space="preserve"> Composition of Executive Committee </w:t>
      </w:r>
    </w:p>
    <w:p w:rsidR="007E6713" w:rsidRPr="00C53E37" w:rsidRDefault="007E6713" w:rsidP="007E6713">
      <w:pPr>
        <w:widowControl w:val="0"/>
        <w:pBdr>
          <w:top w:val="nil"/>
          <w:left w:val="nil"/>
          <w:bottom w:val="nil"/>
          <w:right w:val="nil"/>
          <w:between w:val="nil"/>
        </w:pBdr>
        <w:spacing w:before="321" w:line="240" w:lineRule="auto"/>
        <w:ind w:left="-432" w:right="-254"/>
        <w:jc w:val="both"/>
        <w:rPr>
          <w:color w:val="000000" w:themeColor="text1"/>
          <w:sz w:val="19"/>
          <w:szCs w:val="19"/>
        </w:rPr>
      </w:pPr>
      <w:r w:rsidRPr="00C53E37">
        <w:rPr>
          <w:color w:val="000000" w:themeColor="text1"/>
          <w:sz w:val="19"/>
          <w:szCs w:val="19"/>
        </w:rPr>
        <w:t xml:space="preserve">The Executive Committee shall be composed of </w:t>
      </w:r>
      <w:r>
        <w:rPr>
          <w:color w:val="000000" w:themeColor="text1"/>
          <w:sz w:val="19"/>
          <w:szCs w:val="19"/>
        </w:rPr>
        <w:t>twelve</w:t>
      </w:r>
      <w:r w:rsidRPr="00C53E37">
        <w:rPr>
          <w:color w:val="000000" w:themeColor="text1"/>
          <w:sz w:val="19"/>
          <w:szCs w:val="19"/>
        </w:rPr>
        <w:t xml:space="preserve"> (12) elected members: three officers, including the Chair, the Vice Chair, and the Secretary</w:t>
      </w:r>
      <w:r>
        <w:rPr>
          <w:color w:val="000000" w:themeColor="text1"/>
          <w:sz w:val="19"/>
          <w:szCs w:val="19"/>
        </w:rPr>
        <w:t>-Treasurer</w:t>
      </w:r>
      <w:r w:rsidRPr="00C53E37">
        <w:rPr>
          <w:color w:val="000000" w:themeColor="text1"/>
          <w:sz w:val="19"/>
          <w:szCs w:val="19"/>
        </w:rPr>
        <w:t xml:space="preserve">, and nine (9) at-large members. Vacancies to the Executive Committee shall be filled as described in Article V, Section 4. </w:t>
      </w:r>
    </w:p>
    <w:p w:rsidR="007E6713" w:rsidRPr="00C53E37" w:rsidRDefault="007E6713" w:rsidP="007E6713">
      <w:pPr>
        <w:widowControl w:val="0"/>
        <w:pBdr>
          <w:top w:val="nil"/>
          <w:left w:val="nil"/>
          <w:bottom w:val="nil"/>
          <w:right w:val="nil"/>
          <w:between w:val="nil"/>
        </w:pBdr>
        <w:spacing w:before="321"/>
        <w:ind w:left="-432" w:right="-90"/>
        <w:rPr>
          <w:b/>
          <w:color w:val="000000" w:themeColor="text1"/>
          <w:sz w:val="19"/>
          <w:szCs w:val="19"/>
        </w:rPr>
      </w:pPr>
      <w:r w:rsidRPr="00C53E37">
        <w:rPr>
          <w:b/>
          <w:i/>
          <w:color w:val="000000" w:themeColor="text1"/>
          <w:sz w:val="19"/>
          <w:szCs w:val="19"/>
        </w:rPr>
        <w:t>Section</w:t>
      </w:r>
      <w:r w:rsidRPr="00C53E37">
        <w:rPr>
          <w:b/>
          <w:color w:val="000000" w:themeColor="text1"/>
          <w:sz w:val="19"/>
          <w:szCs w:val="19"/>
        </w:rPr>
        <w:t xml:space="preserve"> </w:t>
      </w:r>
      <w:r w:rsidRPr="00C53E37">
        <w:rPr>
          <w:b/>
          <w:i/>
          <w:color w:val="000000" w:themeColor="text1"/>
          <w:sz w:val="19"/>
          <w:szCs w:val="19"/>
        </w:rPr>
        <w:t>2</w:t>
      </w:r>
      <w:r w:rsidRPr="00C53E37">
        <w:rPr>
          <w:b/>
          <w:color w:val="000000" w:themeColor="text1"/>
          <w:sz w:val="19"/>
          <w:szCs w:val="19"/>
        </w:rPr>
        <w:t xml:space="preserve">. Executive Committee Member Responsibilities and Duties </w:t>
      </w:r>
    </w:p>
    <w:p w:rsidR="007E6713" w:rsidRPr="00C53E37" w:rsidRDefault="007E6713" w:rsidP="007E6713">
      <w:pPr>
        <w:widowControl w:val="0"/>
        <w:pBdr>
          <w:top w:val="nil"/>
          <w:left w:val="nil"/>
          <w:bottom w:val="nil"/>
          <w:right w:val="nil"/>
          <w:between w:val="nil"/>
        </w:pBdr>
        <w:spacing w:before="321"/>
        <w:ind w:left="-432" w:right="-90"/>
        <w:rPr>
          <w:color w:val="000000" w:themeColor="text1"/>
          <w:sz w:val="19"/>
          <w:szCs w:val="19"/>
        </w:rPr>
      </w:pPr>
      <w:r w:rsidRPr="00C53E37">
        <w:rPr>
          <w:color w:val="000000" w:themeColor="text1"/>
          <w:sz w:val="19"/>
          <w:szCs w:val="19"/>
        </w:rPr>
        <w:t xml:space="preserve">Each executive committee member shall: </w:t>
      </w:r>
    </w:p>
    <w:p w:rsidR="007E6713" w:rsidRPr="00C53E37" w:rsidRDefault="007E6713" w:rsidP="007E6713">
      <w:pPr>
        <w:widowControl w:val="0"/>
        <w:pBdr>
          <w:top w:val="nil"/>
          <w:left w:val="nil"/>
          <w:bottom w:val="nil"/>
          <w:right w:val="nil"/>
          <w:between w:val="nil"/>
        </w:pBdr>
        <w:spacing w:line="240" w:lineRule="auto"/>
        <w:ind w:left="-71" w:right="2145"/>
        <w:rPr>
          <w:color w:val="000000" w:themeColor="text1"/>
          <w:sz w:val="19"/>
          <w:szCs w:val="19"/>
        </w:rPr>
      </w:pPr>
    </w:p>
    <w:p w:rsidR="007E6713" w:rsidRPr="00C53E37" w:rsidRDefault="007E6713" w:rsidP="007E6713">
      <w:pPr>
        <w:pStyle w:val="ListParagraph"/>
        <w:widowControl w:val="0"/>
        <w:numPr>
          <w:ilvl w:val="0"/>
          <w:numId w:val="5"/>
        </w:numPr>
        <w:pBdr>
          <w:top w:val="nil"/>
          <w:left w:val="nil"/>
          <w:bottom w:val="nil"/>
          <w:right w:val="nil"/>
          <w:between w:val="nil"/>
        </w:pBdr>
        <w:spacing w:line="240" w:lineRule="auto"/>
        <w:ind w:right="2145"/>
        <w:rPr>
          <w:color w:val="000000" w:themeColor="text1"/>
          <w:sz w:val="19"/>
          <w:szCs w:val="19"/>
        </w:rPr>
      </w:pPr>
      <w:r w:rsidRPr="00C53E37">
        <w:rPr>
          <w:color w:val="000000" w:themeColor="text1"/>
          <w:sz w:val="19"/>
          <w:szCs w:val="19"/>
        </w:rPr>
        <w:t xml:space="preserve">Shall attend and actively participate in regularly scheduled executive committee meetings.  </w:t>
      </w:r>
    </w:p>
    <w:p w:rsidR="007E6713" w:rsidRPr="00C53E37" w:rsidRDefault="007E6713" w:rsidP="007E6713">
      <w:pPr>
        <w:pStyle w:val="ListParagraph"/>
        <w:widowControl w:val="0"/>
        <w:numPr>
          <w:ilvl w:val="0"/>
          <w:numId w:val="5"/>
        </w:numPr>
        <w:pBdr>
          <w:top w:val="nil"/>
          <w:left w:val="nil"/>
          <w:bottom w:val="nil"/>
          <w:right w:val="nil"/>
          <w:between w:val="nil"/>
        </w:pBdr>
        <w:spacing w:line="240" w:lineRule="auto"/>
        <w:ind w:right="2145"/>
        <w:rPr>
          <w:color w:val="000000" w:themeColor="text1"/>
          <w:sz w:val="19"/>
          <w:szCs w:val="19"/>
        </w:rPr>
      </w:pPr>
      <w:r w:rsidRPr="00C53E37">
        <w:rPr>
          <w:color w:val="000000" w:themeColor="text1"/>
          <w:sz w:val="19"/>
          <w:szCs w:val="19"/>
        </w:rPr>
        <w:t>Convene or serve on executive sub-committees/workgroups</w:t>
      </w:r>
    </w:p>
    <w:p w:rsidR="007E6713" w:rsidRPr="00C53E37" w:rsidRDefault="007E6713" w:rsidP="007E6713">
      <w:pPr>
        <w:pStyle w:val="ListParagraph"/>
        <w:widowControl w:val="0"/>
        <w:numPr>
          <w:ilvl w:val="0"/>
          <w:numId w:val="5"/>
        </w:numPr>
        <w:pBdr>
          <w:top w:val="nil"/>
          <w:left w:val="nil"/>
          <w:bottom w:val="nil"/>
          <w:right w:val="nil"/>
          <w:between w:val="nil"/>
        </w:pBdr>
        <w:spacing w:line="240" w:lineRule="auto"/>
        <w:ind w:right="2145"/>
        <w:rPr>
          <w:color w:val="000000" w:themeColor="text1"/>
          <w:sz w:val="19"/>
          <w:szCs w:val="19"/>
        </w:rPr>
      </w:pPr>
      <w:r w:rsidRPr="00C53E37">
        <w:rPr>
          <w:color w:val="000000" w:themeColor="text1"/>
          <w:sz w:val="19"/>
          <w:szCs w:val="19"/>
        </w:rPr>
        <w:t>Serve on University committees or workgroups when requested</w:t>
      </w:r>
    </w:p>
    <w:p w:rsidR="007E6713" w:rsidRPr="00C53E37" w:rsidRDefault="007E6713" w:rsidP="007E6713">
      <w:pPr>
        <w:pStyle w:val="ListParagraph"/>
        <w:widowControl w:val="0"/>
        <w:numPr>
          <w:ilvl w:val="0"/>
          <w:numId w:val="5"/>
        </w:numPr>
        <w:pBdr>
          <w:top w:val="nil"/>
          <w:left w:val="nil"/>
          <w:bottom w:val="nil"/>
          <w:right w:val="nil"/>
          <w:between w:val="nil"/>
        </w:pBdr>
        <w:spacing w:line="240" w:lineRule="auto"/>
        <w:ind w:right="2145"/>
        <w:rPr>
          <w:color w:val="000000" w:themeColor="text1"/>
          <w:sz w:val="19"/>
          <w:szCs w:val="19"/>
        </w:rPr>
      </w:pPr>
      <w:r w:rsidRPr="00C53E37">
        <w:rPr>
          <w:color w:val="000000" w:themeColor="text1"/>
          <w:sz w:val="19"/>
          <w:szCs w:val="19"/>
        </w:rPr>
        <w:t>Schedule and conduct Staff Assembly General and Executive Committee meetings.</w:t>
      </w:r>
    </w:p>
    <w:p w:rsidR="007E6713" w:rsidRPr="00C53E37" w:rsidRDefault="007E6713" w:rsidP="007E6713">
      <w:pPr>
        <w:pStyle w:val="ListParagraph"/>
        <w:widowControl w:val="0"/>
        <w:numPr>
          <w:ilvl w:val="0"/>
          <w:numId w:val="5"/>
        </w:numPr>
        <w:pBdr>
          <w:top w:val="nil"/>
          <w:left w:val="nil"/>
          <w:bottom w:val="nil"/>
          <w:right w:val="nil"/>
          <w:between w:val="nil"/>
        </w:pBdr>
        <w:spacing w:line="240" w:lineRule="auto"/>
        <w:ind w:right="2145"/>
        <w:rPr>
          <w:color w:val="000000" w:themeColor="text1"/>
          <w:sz w:val="19"/>
          <w:szCs w:val="19"/>
        </w:rPr>
      </w:pPr>
      <w:r w:rsidRPr="00C53E37">
        <w:rPr>
          <w:color w:val="000000" w:themeColor="text1"/>
          <w:sz w:val="19"/>
          <w:szCs w:val="19"/>
        </w:rPr>
        <w:t xml:space="preserve">Interpret and revise the bylaws in accordance with Article X. </w:t>
      </w:r>
    </w:p>
    <w:p w:rsidR="007E6713" w:rsidRPr="00C53E37" w:rsidRDefault="007E6713" w:rsidP="007E6713">
      <w:pPr>
        <w:widowControl w:val="0"/>
        <w:pBdr>
          <w:top w:val="nil"/>
          <w:left w:val="nil"/>
          <w:bottom w:val="nil"/>
          <w:right w:val="nil"/>
          <w:between w:val="nil"/>
        </w:pBdr>
        <w:spacing w:before="38"/>
        <w:ind w:left="-71" w:right="2289" w:firstLine="431"/>
        <w:rPr>
          <w:color w:val="000000" w:themeColor="text1"/>
          <w:sz w:val="19"/>
          <w:szCs w:val="19"/>
        </w:rPr>
      </w:pPr>
    </w:p>
    <w:p w:rsidR="007E6713" w:rsidRPr="00D329D2" w:rsidRDefault="007E6713" w:rsidP="007E6713">
      <w:pPr>
        <w:widowControl w:val="0"/>
        <w:pBdr>
          <w:top w:val="nil"/>
          <w:left w:val="nil"/>
          <w:bottom w:val="nil"/>
          <w:right w:val="nil"/>
          <w:between w:val="nil"/>
        </w:pBdr>
        <w:spacing w:before="316"/>
        <w:ind w:left="2731" w:right="2745"/>
        <w:rPr>
          <w:b/>
          <w:color w:val="000000"/>
          <w:sz w:val="24"/>
          <w:szCs w:val="24"/>
        </w:rPr>
      </w:pPr>
      <w:r w:rsidRPr="00D329D2">
        <w:rPr>
          <w:b/>
          <w:color w:val="000000"/>
          <w:sz w:val="24"/>
          <w:szCs w:val="24"/>
        </w:rPr>
        <w:lastRenderedPageBreak/>
        <w:t xml:space="preserve">Article IV. Staff Assembly Officers </w:t>
      </w:r>
    </w:p>
    <w:p w:rsidR="007E6713" w:rsidRPr="00D329D2" w:rsidRDefault="007E6713" w:rsidP="007E6713">
      <w:pPr>
        <w:widowControl w:val="0"/>
        <w:pBdr>
          <w:top w:val="nil"/>
          <w:left w:val="nil"/>
          <w:bottom w:val="nil"/>
          <w:right w:val="nil"/>
          <w:between w:val="nil"/>
        </w:pBdr>
        <w:spacing w:before="336"/>
        <w:ind w:left="-432" w:right="1713"/>
        <w:rPr>
          <w:color w:val="000000"/>
          <w:sz w:val="19"/>
          <w:szCs w:val="19"/>
        </w:rPr>
      </w:pPr>
      <w:r w:rsidRPr="00D329D2">
        <w:rPr>
          <w:b/>
          <w:i/>
          <w:color w:val="000000"/>
          <w:sz w:val="19"/>
          <w:szCs w:val="19"/>
        </w:rPr>
        <w:t>Section 1.</w:t>
      </w:r>
      <w:r w:rsidRPr="00D329D2">
        <w:rPr>
          <w:b/>
          <w:color w:val="000000"/>
          <w:sz w:val="19"/>
          <w:szCs w:val="19"/>
        </w:rPr>
        <w:t xml:space="preserve"> Officer Positions </w:t>
      </w:r>
      <w:r w:rsidRPr="00D329D2">
        <w:rPr>
          <w:b/>
          <w:color w:val="000000"/>
          <w:sz w:val="19"/>
          <w:szCs w:val="19"/>
        </w:rPr>
        <w:br/>
      </w:r>
      <w:r w:rsidRPr="00D329D2">
        <w:rPr>
          <w:color w:val="000000"/>
          <w:sz w:val="19"/>
          <w:szCs w:val="19"/>
        </w:rPr>
        <w:t xml:space="preserve">The Assembly Officers shall include the Chair, the Vice Chair, and the Secretary-Treasurer. </w:t>
      </w:r>
    </w:p>
    <w:p w:rsidR="007E6713" w:rsidRDefault="007E6713" w:rsidP="007E6713">
      <w:pPr>
        <w:widowControl w:val="0"/>
        <w:pBdr>
          <w:top w:val="nil"/>
          <w:left w:val="nil"/>
          <w:bottom w:val="nil"/>
          <w:right w:val="nil"/>
          <w:between w:val="nil"/>
        </w:pBdr>
        <w:ind w:left="-432" w:right="-1440"/>
        <w:rPr>
          <w:b/>
          <w:i/>
          <w:color w:val="000000"/>
          <w:sz w:val="19"/>
          <w:szCs w:val="19"/>
        </w:rPr>
      </w:pPr>
    </w:p>
    <w:p w:rsidR="007E6713" w:rsidRPr="00D329D2" w:rsidRDefault="007E6713" w:rsidP="007E6713">
      <w:pPr>
        <w:widowControl w:val="0"/>
        <w:pBdr>
          <w:top w:val="nil"/>
          <w:left w:val="nil"/>
          <w:bottom w:val="nil"/>
          <w:right w:val="nil"/>
          <w:between w:val="nil"/>
        </w:pBdr>
        <w:ind w:left="-432" w:right="-1440"/>
        <w:rPr>
          <w:color w:val="000000"/>
          <w:sz w:val="19"/>
          <w:szCs w:val="19"/>
        </w:rPr>
      </w:pPr>
      <w:r w:rsidRPr="00D329D2">
        <w:rPr>
          <w:b/>
          <w:i/>
          <w:color w:val="000000"/>
          <w:sz w:val="19"/>
          <w:szCs w:val="19"/>
        </w:rPr>
        <w:t>Section 2</w:t>
      </w:r>
      <w:r w:rsidRPr="00D329D2">
        <w:rPr>
          <w:b/>
          <w:color w:val="000000"/>
          <w:sz w:val="19"/>
          <w:szCs w:val="19"/>
        </w:rPr>
        <w:t>. Succession of Officer</w:t>
      </w:r>
      <w:r w:rsidRPr="00D329D2">
        <w:rPr>
          <w:b/>
          <w:sz w:val="19"/>
          <w:szCs w:val="19"/>
        </w:rPr>
        <w:t xml:space="preserve"> </w:t>
      </w:r>
      <w:r w:rsidRPr="00D329D2">
        <w:rPr>
          <w:b/>
          <w:color w:val="000000"/>
          <w:sz w:val="19"/>
          <w:szCs w:val="19"/>
        </w:rPr>
        <w:t xml:space="preserve">Positions </w:t>
      </w:r>
      <w:r>
        <w:rPr>
          <w:color w:val="000000"/>
          <w:sz w:val="19"/>
          <w:szCs w:val="19"/>
        </w:rPr>
        <w:br/>
      </w:r>
      <w:r w:rsidRPr="00D329D2">
        <w:rPr>
          <w:color w:val="000000"/>
          <w:sz w:val="19"/>
          <w:szCs w:val="19"/>
        </w:rPr>
        <w:t xml:space="preserve">The succession of officer positions is as follows: </w:t>
      </w:r>
    </w:p>
    <w:p w:rsidR="007E6713" w:rsidRPr="00D329D2" w:rsidRDefault="007E6713" w:rsidP="007E6713">
      <w:pPr>
        <w:pStyle w:val="ListParagraph"/>
        <w:widowControl w:val="0"/>
        <w:numPr>
          <w:ilvl w:val="0"/>
          <w:numId w:val="1"/>
        </w:numPr>
        <w:pBdr>
          <w:top w:val="nil"/>
          <w:left w:val="nil"/>
          <w:bottom w:val="nil"/>
          <w:right w:val="nil"/>
          <w:between w:val="nil"/>
        </w:pBdr>
        <w:spacing w:line="240" w:lineRule="auto"/>
        <w:ind w:left="720" w:right="-187"/>
        <w:rPr>
          <w:color w:val="000000"/>
          <w:sz w:val="19"/>
          <w:szCs w:val="19"/>
        </w:rPr>
      </w:pPr>
      <w:r w:rsidRPr="00D329D2">
        <w:rPr>
          <w:color w:val="000000"/>
          <w:sz w:val="19"/>
          <w:szCs w:val="19"/>
        </w:rPr>
        <w:t xml:space="preserve">If the Chair position becomes vacant, it will be the responsibility of the Vice Chair to assume the duties of the Chair unless extenuating circumstances prohibit. </w:t>
      </w:r>
    </w:p>
    <w:p w:rsidR="007E6713" w:rsidRPr="00D329D2" w:rsidRDefault="007E6713" w:rsidP="007E6713">
      <w:pPr>
        <w:pStyle w:val="ListParagraph"/>
        <w:widowControl w:val="0"/>
        <w:numPr>
          <w:ilvl w:val="0"/>
          <w:numId w:val="1"/>
        </w:numPr>
        <w:pBdr>
          <w:top w:val="nil"/>
          <w:left w:val="nil"/>
          <w:bottom w:val="nil"/>
          <w:right w:val="nil"/>
          <w:between w:val="nil"/>
        </w:pBdr>
        <w:spacing w:before="326" w:line="240" w:lineRule="auto"/>
        <w:ind w:left="720" w:right="-187"/>
        <w:rPr>
          <w:color w:val="000000"/>
          <w:sz w:val="19"/>
          <w:szCs w:val="19"/>
        </w:rPr>
      </w:pPr>
      <w:r w:rsidRPr="00D329D2">
        <w:rPr>
          <w:color w:val="000000"/>
          <w:sz w:val="19"/>
          <w:szCs w:val="19"/>
        </w:rPr>
        <w:t xml:space="preserve">If it is agreed that the Vice Chair is unable to assume the Chair position, the Secretary-Treasurer will assume the Chair position through next-in-line succession unless extenuating circumstances prohibit. These circumstances will be reviewed by Executive Committee and agreed upon by a majority vote. </w:t>
      </w:r>
    </w:p>
    <w:p w:rsidR="007E6713" w:rsidRPr="00C53E37" w:rsidRDefault="007E6713" w:rsidP="007E6713">
      <w:pPr>
        <w:pStyle w:val="ListParagraph"/>
        <w:widowControl w:val="0"/>
        <w:numPr>
          <w:ilvl w:val="0"/>
          <w:numId w:val="1"/>
        </w:numPr>
        <w:pBdr>
          <w:top w:val="nil"/>
          <w:left w:val="nil"/>
          <w:bottom w:val="nil"/>
          <w:right w:val="nil"/>
          <w:between w:val="nil"/>
        </w:pBdr>
        <w:spacing w:before="326" w:line="240" w:lineRule="auto"/>
        <w:ind w:left="720" w:right="-187"/>
        <w:rPr>
          <w:color w:val="000000" w:themeColor="text1"/>
          <w:sz w:val="19"/>
          <w:szCs w:val="19"/>
        </w:rPr>
      </w:pPr>
      <w:r w:rsidRPr="00C53E37">
        <w:rPr>
          <w:color w:val="000000" w:themeColor="text1"/>
          <w:sz w:val="19"/>
          <w:szCs w:val="19"/>
        </w:rPr>
        <w:t>If the secretary-treasurer is unable to assume the chair position, then the executive committee shall conduct a new officer election with its remaining members.</w:t>
      </w:r>
    </w:p>
    <w:p w:rsidR="007E6713" w:rsidRPr="00C53E37" w:rsidRDefault="007E6713" w:rsidP="007E6713">
      <w:pPr>
        <w:widowControl w:val="0"/>
        <w:pBdr>
          <w:top w:val="nil"/>
          <w:left w:val="nil"/>
          <w:bottom w:val="nil"/>
          <w:right w:val="nil"/>
          <w:between w:val="nil"/>
        </w:pBdr>
        <w:spacing w:before="278" w:line="240" w:lineRule="auto"/>
        <w:ind w:left="-432" w:right="1108"/>
        <w:rPr>
          <w:b/>
          <w:color w:val="000000" w:themeColor="text1"/>
          <w:sz w:val="19"/>
          <w:szCs w:val="19"/>
        </w:rPr>
      </w:pPr>
      <w:r w:rsidRPr="00C53E37">
        <w:rPr>
          <w:b/>
          <w:i/>
          <w:color w:val="000000" w:themeColor="text1"/>
          <w:sz w:val="19"/>
          <w:szCs w:val="19"/>
        </w:rPr>
        <w:t>Section 3</w:t>
      </w:r>
      <w:r w:rsidRPr="00C53E37">
        <w:rPr>
          <w:b/>
          <w:color w:val="000000" w:themeColor="text1"/>
          <w:sz w:val="19"/>
          <w:szCs w:val="19"/>
        </w:rPr>
        <w:t xml:space="preserve">. Chair Responsibilities and Duties </w:t>
      </w:r>
      <w:r>
        <w:rPr>
          <w:b/>
          <w:color w:val="000000" w:themeColor="text1"/>
          <w:sz w:val="19"/>
          <w:szCs w:val="19"/>
        </w:rPr>
        <w:br/>
      </w:r>
      <w:r w:rsidRPr="00C53E37">
        <w:rPr>
          <w:b/>
          <w:color w:val="000000" w:themeColor="text1"/>
          <w:sz w:val="19"/>
          <w:szCs w:val="19"/>
        </w:rPr>
        <w:br/>
      </w:r>
      <w:r w:rsidRPr="00797D11">
        <w:rPr>
          <w:color w:val="000000"/>
          <w:sz w:val="19"/>
          <w:szCs w:val="19"/>
        </w:rPr>
        <w:t>The Chair of the Staff Assembly shall be expected to fulfill the following responsibilities and duties:</w:t>
      </w:r>
    </w:p>
    <w:p w:rsidR="007E6713" w:rsidRPr="00C53E37" w:rsidRDefault="007E6713" w:rsidP="007E6713">
      <w:pPr>
        <w:pStyle w:val="ListParagraph"/>
        <w:numPr>
          <w:ilvl w:val="0"/>
          <w:numId w:val="6"/>
        </w:numPr>
        <w:jc w:val="both"/>
        <w:rPr>
          <w:sz w:val="19"/>
          <w:szCs w:val="19"/>
        </w:rPr>
      </w:pPr>
      <w:r w:rsidRPr="00C53E37">
        <w:rPr>
          <w:sz w:val="19"/>
          <w:szCs w:val="19"/>
        </w:rPr>
        <w:t xml:space="preserve">Shall serve as presiding officer for all Staff Assembly General and Executive Committee meetings. </w:t>
      </w:r>
    </w:p>
    <w:p w:rsidR="007E6713" w:rsidRPr="00C53E37" w:rsidRDefault="007E6713" w:rsidP="007E6713">
      <w:pPr>
        <w:pStyle w:val="ListParagraph"/>
        <w:numPr>
          <w:ilvl w:val="0"/>
          <w:numId w:val="6"/>
        </w:numPr>
        <w:jc w:val="both"/>
        <w:rPr>
          <w:sz w:val="19"/>
          <w:szCs w:val="19"/>
        </w:rPr>
      </w:pPr>
      <w:r w:rsidRPr="00797D11">
        <w:rPr>
          <w:color w:val="000000"/>
          <w:sz w:val="19"/>
          <w:szCs w:val="19"/>
        </w:rPr>
        <w:t xml:space="preserve">Shall represent Staff Assembly at </w:t>
      </w:r>
      <w:r w:rsidRPr="00C53E37">
        <w:rPr>
          <w:color w:val="000000" w:themeColor="text1"/>
          <w:sz w:val="19"/>
          <w:szCs w:val="19"/>
        </w:rPr>
        <w:t xml:space="preserve">scheduled University level meetings and events as requested. </w:t>
      </w:r>
    </w:p>
    <w:p w:rsidR="007E6713" w:rsidRPr="00C53E37" w:rsidRDefault="007E6713" w:rsidP="007E6713">
      <w:pPr>
        <w:pStyle w:val="ListParagraph"/>
        <w:numPr>
          <w:ilvl w:val="0"/>
          <w:numId w:val="6"/>
        </w:numPr>
        <w:rPr>
          <w:sz w:val="19"/>
          <w:szCs w:val="19"/>
        </w:rPr>
      </w:pPr>
      <w:r w:rsidRPr="00C53E37">
        <w:rPr>
          <w:color w:val="000000" w:themeColor="text1"/>
          <w:sz w:val="19"/>
          <w:szCs w:val="19"/>
        </w:rPr>
        <w:t xml:space="preserve">Shall refer all matters submitted for the Assembly’s attention to the appropriate committee(s) or person(s). </w:t>
      </w:r>
    </w:p>
    <w:p w:rsidR="007E6713" w:rsidRPr="00C53E37" w:rsidRDefault="007E6713" w:rsidP="007E6713">
      <w:pPr>
        <w:pStyle w:val="ListParagraph"/>
        <w:numPr>
          <w:ilvl w:val="0"/>
          <w:numId w:val="6"/>
        </w:numPr>
        <w:jc w:val="both"/>
        <w:rPr>
          <w:sz w:val="19"/>
          <w:szCs w:val="19"/>
        </w:rPr>
      </w:pPr>
      <w:r w:rsidRPr="00C53E37">
        <w:rPr>
          <w:color w:val="000000" w:themeColor="text1"/>
          <w:sz w:val="19"/>
          <w:szCs w:val="19"/>
        </w:rPr>
        <w:t xml:space="preserve">Shall oversee Executive Committee representation on Standing and Ad-Hoc committees. </w:t>
      </w:r>
    </w:p>
    <w:p w:rsidR="007E6713" w:rsidRPr="00C53E37" w:rsidRDefault="007E6713" w:rsidP="007E6713">
      <w:pPr>
        <w:pStyle w:val="ListParagraph"/>
        <w:numPr>
          <w:ilvl w:val="0"/>
          <w:numId w:val="6"/>
        </w:numPr>
        <w:rPr>
          <w:sz w:val="19"/>
          <w:szCs w:val="19"/>
        </w:rPr>
      </w:pPr>
      <w:r w:rsidRPr="00C53E37">
        <w:rPr>
          <w:color w:val="000000" w:themeColor="text1"/>
          <w:sz w:val="19"/>
          <w:szCs w:val="19"/>
        </w:rPr>
        <w:t>Shall oversee the creation and distribution of the General and Executive Committee meeting agendas</w:t>
      </w:r>
    </w:p>
    <w:p w:rsidR="007E6713" w:rsidRPr="00797D11" w:rsidRDefault="007E6713" w:rsidP="007E6713">
      <w:pPr>
        <w:pStyle w:val="ListParagraph"/>
        <w:numPr>
          <w:ilvl w:val="0"/>
          <w:numId w:val="6"/>
        </w:numPr>
        <w:ind w:left="360" w:firstLine="0"/>
        <w:rPr>
          <w:color w:val="000000" w:themeColor="text1"/>
          <w:sz w:val="19"/>
          <w:szCs w:val="19"/>
        </w:rPr>
      </w:pPr>
      <w:r w:rsidRPr="00C53E37">
        <w:rPr>
          <w:color w:val="000000" w:themeColor="text1"/>
          <w:sz w:val="19"/>
          <w:szCs w:val="19"/>
        </w:rPr>
        <w:t xml:space="preserve">Shall be responsible for the disposition of all recommendations of the Assembly. </w:t>
      </w:r>
      <w:r w:rsidRPr="00C53E37">
        <w:rPr>
          <w:color w:val="000000" w:themeColor="text1"/>
          <w:sz w:val="19"/>
          <w:szCs w:val="19"/>
        </w:rPr>
        <w:br/>
        <w:t xml:space="preserve">7.  </w:t>
      </w:r>
      <w:r>
        <w:rPr>
          <w:color w:val="000000" w:themeColor="text1"/>
          <w:sz w:val="19"/>
          <w:szCs w:val="19"/>
        </w:rPr>
        <w:t xml:space="preserve"> </w:t>
      </w:r>
      <w:r w:rsidRPr="00C53E37">
        <w:rPr>
          <w:color w:val="000000" w:themeColor="text1"/>
          <w:sz w:val="19"/>
          <w:szCs w:val="19"/>
        </w:rPr>
        <w:t xml:space="preserve"> Provides support to Staff Assembly work groups and committees as needed.</w:t>
      </w:r>
    </w:p>
    <w:p w:rsidR="007E6713" w:rsidRPr="00C53E37" w:rsidRDefault="007E6713" w:rsidP="004F1CE6">
      <w:pPr>
        <w:pStyle w:val="ListParagraph"/>
        <w:numPr>
          <w:ilvl w:val="0"/>
          <w:numId w:val="6"/>
        </w:numPr>
        <w:rPr>
          <w:sz w:val="19"/>
          <w:szCs w:val="19"/>
        </w:rPr>
      </w:pPr>
      <w:r>
        <w:rPr>
          <w:sz w:val="19"/>
          <w:szCs w:val="19"/>
        </w:rPr>
        <w:t>S</w:t>
      </w:r>
      <w:r w:rsidRPr="00C53E37">
        <w:rPr>
          <w:sz w:val="19"/>
          <w:szCs w:val="19"/>
        </w:rPr>
        <w:t>hall address any issues raised by executive committee members.</w:t>
      </w:r>
    </w:p>
    <w:p w:rsidR="007E6713" w:rsidRPr="00501403" w:rsidRDefault="007E6713" w:rsidP="007E6713">
      <w:pPr>
        <w:widowControl w:val="0"/>
        <w:pBdr>
          <w:top w:val="nil"/>
          <w:left w:val="nil"/>
          <w:bottom w:val="nil"/>
          <w:right w:val="nil"/>
          <w:between w:val="nil"/>
        </w:pBdr>
        <w:spacing w:before="321"/>
        <w:ind w:left="-432" w:right="-90"/>
        <w:rPr>
          <w:color w:val="000000"/>
          <w:sz w:val="19"/>
          <w:szCs w:val="19"/>
        </w:rPr>
      </w:pPr>
      <w:r w:rsidRPr="00D329D2">
        <w:rPr>
          <w:b/>
          <w:i/>
          <w:color w:val="000000"/>
          <w:sz w:val="19"/>
          <w:szCs w:val="19"/>
        </w:rPr>
        <w:t>Section 4</w:t>
      </w:r>
      <w:r w:rsidRPr="00D329D2">
        <w:rPr>
          <w:b/>
          <w:color w:val="000000"/>
          <w:sz w:val="19"/>
          <w:szCs w:val="19"/>
        </w:rPr>
        <w:t>. Vice Chair Responsibilities and Duties</w:t>
      </w:r>
      <w:r>
        <w:rPr>
          <w:b/>
          <w:color w:val="000000"/>
          <w:sz w:val="19"/>
          <w:szCs w:val="19"/>
        </w:rPr>
        <w:br/>
      </w:r>
      <w:r>
        <w:rPr>
          <w:color w:val="000000"/>
          <w:sz w:val="19"/>
          <w:szCs w:val="19"/>
        </w:rPr>
        <w:br/>
      </w:r>
      <w:r w:rsidRPr="00501403">
        <w:rPr>
          <w:color w:val="000000"/>
          <w:sz w:val="19"/>
          <w:szCs w:val="19"/>
        </w:rPr>
        <w:t>The Vice Chair of the Staff Assembly shall be expecte</w:t>
      </w:r>
      <w:r>
        <w:rPr>
          <w:color w:val="000000"/>
          <w:sz w:val="19"/>
          <w:szCs w:val="19"/>
        </w:rPr>
        <w:t xml:space="preserve">d </w:t>
      </w:r>
      <w:r w:rsidRPr="00501403">
        <w:rPr>
          <w:color w:val="000000"/>
          <w:sz w:val="19"/>
          <w:szCs w:val="19"/>
        </w:rPr>
        <w:t xml:space="preserve">to fulfill the following responsibilities and duties: </w:t>
      </w:r>
    </w:p>
    <w:p w:rsidR="007E6713" w:rsidRPr="00501403" w:rsidRDefault="007E6713" w:rsidP="007E6713">
      <w:pPr>
        <w:pStyle w:val="ListParagraph"/>
        <w:widowControl w:val="0"/>
        <w:numPr>
          <w:ilvl w:val="0"/>
          <w:numId w:val="7"/>
        </w:numPr>
        <w:pBdr>
          <w:top w:val="nil"/>
          <w:left w:val="nil"/>
          <w:bottom w:val="nil"/>
          <w:right w:val="nil"/>
          <w:between w:val="nil"/>
        </w:pBdr>
        <w:spacing w:line="240" w:lineRule="auto"/>
        <w:ind w:right="379"/>
        <w:rPr>
          <w:color w:val="000000"/>
          <w:sz w:val="19"/>
          <w:szCs w:val="19"/>
        </w:rPr>
      </w:pPr>
      <w:r w:rsidRPr="00501403">
        <w:rPr>
          <w:color w:val="000000"/>
          <w:sz w:val="19"/>
          <w:szCs w:val="19"/>
        </w:rPr>
        <w:t xml:space="preserve">Shall preside over all Assembly and Executive Committee meetings when the Chair is not present. </w:t>
      </w:r>
    </w:p>
    <w:p w:rsidR="007E6713" w:rsidRPr="00501403" w:rsidRDefault="007E6713" w:rsidP="007E6713">
      <w:pPr>
        <w:pStyle w:val="ListParagraph"/>
        <w:widowControl w:val="0"/>
        <w:numPr>
          <w:ilvl w:val="0"/>
          <w:numId w:val="7"/>
        </w:numPr>
        <w:pBdr>
          <w:top w:val="nil"/>
          <w:left w:val="nil"/>
          <w:bottom w:val="nil"/>
          <w:right w:val="nil"/>
          <w:between w:val="nil"/>
        </w:pBdr>
        <w:spacing w:line="240" w:lineRule="auto"/>
        <w:ind w:right="379"/>
        <w:rPr>
          <w:color w:val="000000"/>
          <w:sz w:val="19"/>
          <w:szCs w:val="19"/>
        </w:rPr>
      </w:pPr>
      <w:r w:rsidRPr="00501403">
        <w:rPr>
          <w:color w:val="000000"/>
          <w:sz w:val="19"/>
          <w:szCs w:val="19"/>
        </w:rPr>
        <w:t>Shall act on behalf of the Chair upon his/her request or in his/her absence.</w:t>
      </w:r>
    </w:p>
    <w:p w:rsidR="007E6713" w:rsidRPr="00501403" w:rsidRDefault="007E6713" w:rsidP="007E6713">
      <w:pPr>
        <w:pStyle w:val="ListParagraph"/>
        <w:widowControl w:val="0"/>
        <w:numPr>
          <w:ilvl w:val="0"/>
          <w:numId w:val="7"/>
        </w:numPr>
        <w:pBdr>
          <w:top w:val="nil"/>
          <w:left w:val="nil"/>
          <w:bottom w:val="nil"/>
          <w:right w:val="nil"/>
          <w:between w:val="nil"/>
        </w:pBdr>
        <w:spacing w:line="240" w:lineRule="auto"/>
        <w:ind w:right="379"/>
        <w:rPr>
          <w:color w:val="000000"/>
          <w:sz w:val="19"/>
          <w:szCs w:val="19"/>
        </w:rPr>
      </w:pPr>
      <w:r w:rsidRPr="00501403">
        <w:rPr>
          <w:color w:val="000000"/>
          <w:sz w:val="19"/>
          <w:szCs w:val="19"/>
        </w:rPr>
        <w:t xml:space="preserve">Provides support to Staff Assembly work groups and committees as needed. </w:t>
      </w:r>
    </w:p>
    <w:p w:rsidR="007E6713" w:rsidRPr="00D329D2" w:rsidRDefault="007E6713" w:rsidP="007E6713">
      <w:pPr>
        <w:widowControl w:val="0"/>
        <w:pBdr>
          <w:top w:val="nil"/>
          <w:left w:val="nil"/>
          <w:bottom w:val="nil"/>
          <w:right w:val="nil"/>
          <w:between w:val="nil"/>
        </w:pBdr>
        <w:spacing w:before="321"/>
        <w:ind w:left="-432" w:right="4228"/>
        <w:rPr>
          <w:b/>
          <w:color w:val="000000"/>
          <w:sz w:val="19"/>
          <w:szCs w:val="19"/>
        </w:rPr>
      </w:pPr>
      <w:r w:rsidRPr="00D329D2">
        <w:rPr>
          <w:b/>
          <w:i/>
          <w:color w:val="000000"/>
          <w:sz w:val="19"/>
          <w:szCs w:val="19"/>
        </w:rPr>
        <w:t>Section 5</w:t>
      </w:r>
      <w:r w:rsidRPr="00D329D2">
        <w:rPr>
          <w:b/>
          <w:color w:val="000000"/>
          <w:sz w:val="19"/>
          <w:szCs w:val="19"/>
        </w:rPr>
        <w:t xml:space="preserve">. Secretary-Treasurer Responsibilities and Duties </w:t>
      </w:r>
      <w:r>
        <w:rPr>
          <w:b/>
          <w:color w:val="000000"/>
          <w:sz w:val="19"/>
          <w:szCs w:val="19"/>
        </w:rPr>
        <w:br/>
      </w:r>
    </w:p>
    <w:p w:rsidR="007E6713" w:rsidRDefault="007E6713" w:rsidP="004F1CE6">
      <w:pPr>
        <w:ind w:left="378" w:hanging="810"/>
        <w:rPr>
          <w:sz w:val="19"/>
          <w:szCs w:val="19"/>
        </w:rPr>
      </w:pPr>
      <w:r w:rsidRPr="00501403">
        <w:rPr>
          <w:color w:val="000000"/>
          <w:sz w:val="19"/>
          <w:szCs w:val="19"/>
        </w:rPr>
        <w:t xml:space="preserve">The Secretary-Treasurer of the Staff Assembly shall be expected to fulfill the following responsibilities and duties: </w:t>
      </w:r>
      <w:r>
        <w:rPr>
          <w:color w:val="000000"/>
          <w:sz w:val="19"/>
          <w:szCs w:val="19"/>
        </w:rPr>
        <w:br/>
        <w:t xml:space="preserve">1.   </w:t>
      </w:r>
      <w:r w:rsidRPr="00C53E37">
        <w:rPr>
          <w:sz w:val="19"/>
          <w:szCs w:val="19"/>
        </w:rPr>
        <w:t xml:space="preserve">Shall create and distribute the minutes of the proceedings and actions of the General and Executive Committee meetings. </w:t>
      </w:r>
    </w:p>
    <w:p w:rsidR="007E6713" w:rsidRDefault="007E6713" w:rsidP="007E6713">
      <w:pPr>
        <w:ind w:left="360"/>
        <w:rPr>
          <w:sz w:val="19"/>
          <w:szCs w:val="19"/>
        </w:rPr>
      </w:pPr>
      <w:r>
        <w:rPr>
          <w:sz w:val="19"/>
          <w:szCs w:val="19"/>
        </w:rPr>
        <w:t xml:space="preserve">2.   </w:t>
      </w:r>
      <w:r w:rsidRPr="00C53E37">
        <w:rPr>
          <w:sz w:val="19"/>
          <w:szCs w:val="19"/>
        </w:rPr>
        <w:t>Shall maintain and provide updates of Staff Assembly budget to Executive Committee.</w:t>
      </w:r>
    </w:p>
    <w:p w:rsidR="007E6713" w:rsidRDefault="007E6713" w:rsidP="007E6713">
      <w:pPr>
        <w:ind w:left="360"/>
        <w:rPr>
          <w:sz w:val="19"/>
          <w:szCs w:val="19"/>
        </w:rPr>
      </w:pPr>
      <w:r>
        <w:rPr>
          <w:sz w:val="19"/>
          <w:szCs w:val="19"/>
        </w:rPr>
        <w:t xml:space="preserve">3.   </w:t>
      </w:r>
      <w:r w:rsidRPr="00C53E37">
        <w:rPr>
          <w:sz w:val="19"/>
          <w:szCs w:val="19"/>
        </w:rPr>
        <w:t>Shall maintain the Staff Assembly website</w:t>
      </w:r>
      <w:r>
        <w:rPr>
          <w:sz w:val="19"/>
          <w:szCs w:val="19"/>
        </w:rPr>
        <w:t>.</w:t>
      </w:r>
    </w:p>
    <w:p w:rsidR="007E6713" w:rsidRDefault="007E6713" w:rsidP="007E6713">
      <w:pPr>
        <w:ind w:left="360"/>
        <w:rPr>
          <w:sz w:val="19"/>
          <w:szCs w:val="19"/>
        </w:rPr>
      </w:pPr>
      <w:r>
        <w:rPr>
          <w:sz w:val="19"/>
          <w:szCs w:val="19"/>
        </w:rPr>
        <w:t xml:space="preserve">4.   </w:t>
      </w:r>
      <w:r w:rsidRPr="00C94F3D">
        <w:rPr>
          <w:color w:val="000000"/>
          <w:sz w:val="19"/>
          <w:szCs w:val="19"/>
        </w:rPr>
        <w:t>Shall maintain the online suggestion site</w:t>
      </w:r>
      <w:r>
        <w:rPr>
          <w:color w:val="000000"/>
          <w:sz w:val="19"/>
          <w:szCs w:val="19"/>
        </w:rPr>
        <w:br/>
        <w:t xml:space="preserve">5.   </w:t>
      </w:r>
      <w:r w:rsidRPr="00C53E37">
        <w:rPr>
          <w:sz w:val="19"/>
          <w:szCs w:val="19"/>
        </w:rPr>
        <w:t>Shall reserve meeting space for executive and general meetings.</w:t>
      </w:r>
    </w:p>
    <w:p w:rsidR="007E6713" w:rsidRPr="00C53E37" w:rsidRDefault="007E6713" w:rsidP="007E6713">
      <w:pPr>
        <w:ind w:left="360"/>
        <w:rPr>
          <w:color w:val="000000" w:themeColor="text1"/>
          <w:sz w:val="19"/>
          <w:szCs w:val="19"/>
        </w:rPr>
      </w:pPr>
      <w:r>
        <w:rPr>
          <w:color w:val="000000" w:themeColor="text1"/>
          <w:sz w:val="19"/>
          <w:szCs w:val="19"/>
        </w:rPr>
        <w:t>6.</w:t>
      </w:r>
      <w:r w:rsidRPr="00C53E37">
        <w:rPr>
          <w:color w:val="000000" w:themeColor="text1"/>
          <w:sz w:val="19"/>
          <w:szCs w:val="19"/>
        </w:rPr>
        <w:t xml:space="preserve"> </w:t>
      </w:r>
      <w:r>
        <w:rPr>
          <w:color w:val="000000" w:themeColor="text1"/>
          <w:sz w:val="19"/>
          <w:szCs w:val="19"/>
        </w:rPr>
        <w:t xml:space="preserve">  </w:t>
      </w:r>
      <w:r w:rsidRPr="00C53E37">
        <w:rPr>
          <w:color w:val="000000" w:themeColor="text1"/>
          <w:sz w:val="19"/>
          <w:szCs w:val="19"/>
        </w:rPr>
        <w:t>Provides support to Staff Assembly work groups and committees as needed.</w:t>
      </w:r>
    </w:p>
    <w:p w:rsidR="007E6713" w:rsidRPr="00D329D2" w:rsidRDefault="007E6713" w:rsidP="007E6713">
      <w:pPr>
        <w:pStyle w:val="ListParagraph"/>
        <w:widowControl w:val="0"/>
        <w:pBdr>
          <w:top w:val="nil"/>
          <w:left w:val="nil"/>
          <w:bottom w:val="nil"/>
          <w:right w:val="nil"/>
          <w:between w:val="nil"/>
        </w:pBdr>
        <w:spacing w:before="321" w:line="240" w:lineRule="auto"/>
        <w:ind w:left="180" w:right="259"/>
        <w:rPr>
          <w:color w:val="000000"/>
          <w:sz w:val="19"/>
          <w:szCs w:val="19"/>
        </w:rPr>
      </w:pPr>
    </w:p>
    <w:p w:rsidR="007E6713" w:rsidRPr="00D329D2" w:rsidRDefault="007E6713" w:rsidP="007E6713">
      <w:pPr>
        <w:pStyle w:val="ListParagraph"/>
        <w:widowControl w:val="0"/>
        <w:pBdr>
          <w:top w:val="nil"/>
          <w:left w:val="nil"/>
          <w:bottom w:val="nil"/>
          <w:right w:val="nil"/>
          <w:between w:val="nil"/>
        </w:pBdr>
        <w:spacing w:before="321" w:line="240" w:lineRule="auto"/>
        <w:ind w:left="180" w:right="259"/>
        <w:rPr>
          <w:color w:val="000000"/>
          <w:sz w:val="19"/>
          <w:szCs w:val="19"/>
        </w:rPr>
      </w:pPr>
    </w:p>
    <w:p w:rsidR="007E6713" w:rsidRPr="00D329D2" w:rsidRDefault="007E6713" w:rsidP="007E6713">
      <w:pPr>
        <w:widowControl w:val="0"/>
        <w:pBdr>
          <w:top w:val="nil"/>
          <w:left w:val="nil"/>
          <w:bottom w:val="nil"/>
          <w:right w:val="nil"/>
          <w:between w:val="nil"/>
        </w:pBdr>
        <w:spacing w:before="321" w:line="240" w:lineRule="auto"/>
        <w:ind w:left="-432" w:right="-331"/>
        <w:rPr>
          <w:color w:val="000000"/>
          <w:sz w:val="19"/>
          <w:szCs w:val="19"/>
        </w:rPr>
      </w:pPr>
      <w:r w:rsidRPr="00D329D2">
        <w:rPr>
          <w:b/>
          <w:i/>
          <w:color w:val="000000"/>
          <w:sz w:val="19"/>
          <w:szCs w:val="19"/>
        </w:rPr>
        <w:t xml:space="preserve">Section </w:t>
      </w:r>
      <w:r w:rsidRPr="00D329D2">
        <w:rPr>
          <w:b/>
          <w:i/>
          <w:sz w:val="19"/>
          <w:szCs w:val="19"/>
        </w:rPr>
        <w:t>6</w:t>
      </w:r>
      <w:r w:rsidRPr="00D329D2">
        <w:rPr>
          <w:b/>
          <w:i/>
          <w:color w:val="000000"/>
          <w:sz w:val="19"/>
          <w:szCs w:val="19"/>
        </w:rPr>
        <w:t>.</w:t>
      </w:r>
      <w:r w:rsidRPr="00D329D2">
        <w:rPr>
          <w:b/>
          <w:color w:val="000000"/>
          <w:sz w:val="19"/>
          <w:szCs w:val="19"/>
        </w:rPr>
        <w:t xml:space="preserve"> Officer Elections </w:t>
      </w:r>
      <w:r w:rsidRPr="00D329D2">
        <w:rPr>
          <w:b/>
          <w:color w:val="000000"/>
          <w:sz w:val="19"/>
          <w:szCs w:val="19"/>
        </w:rPr>
        <w:br/>
      </w:r>
      <w:r w:rsidRPr="00D329D2">
        <w:rPr>
          <w:b/>
          <w:color w:val="000000"/>
          <w:sz w:val="19"/>
          <w:szCs w:val="19"/>
        </w:rPr>
        <w:br/>
      </w:r>
      <w:r w:rsidRPr="00D329D2">
        <w:rPr>
          <w:color w:val="000000"/>
          <w:sz w:val="19"/>
          <w:szCs w:val="19"/>
        </w:rPr>
        <w:t xml:space="preserve">The Officers shall be elected by current members of the Executive Committee no later than March 31st. Election of Officers shall be by secret ballot that is set up by the Nominations and Elections Appointee. A minimum of (5) five </w:t>
      </w:r>
    </w:p>
    <w:p w:rsidR="007E6713" w:rsidRPr="00D329D2" w:rsidRDefault="007E6713" w:rsidP="007E6713">
      <w:pPr>
        <w:widowControl w:val="0"/>
        <w:pBdr>
          <w:top w:val="nil"/>
          <w:left w:val="nil"/>
          <w:bottom w:val="nil"/>
          <w:right w:val="nil"/>
          <w:between w:val="nil"/>
        </w:pBdr>
        <w:spacing w:line="240" w:lineRule="auto"/>
        <w:ind w:left="-432" w:right="-196"/>
        <w:rPr>
          <w:color w:val="000000"/>
          <w:sz w:val="19"/>
          <w:szCs w:val="19"/>
        </w:rPr>
      </w:pPr>
      <w:r w:rsidRPr="00D329D2">
        <w:rPr>
          <w:color w:val="000000"/>
          <w:sz w:val="19"/>
          <w:szCs w:val="19"/>
        </w:rPr>
        <w:t xml:space="preserve">yes votes shall be required to elect an officer. If a single candidate fails to receive a majority of the vote, there will be a run-off election of the candidates with the highest number of votes. </w:t>
      </w:r>
    </w:p>
    <w:p w:rsidR="007E6713" w:rsidRPr="00D329D2" w:rsidRDefault="007E6713" w:rsidP="007E6713">
      <w:pPr>
        <w:widowControl w:val="0"/>
        <w:pBdr>
          <w:top w:val="nil"/>
          <w:left w:val="nil"/>
          <w:bottom w:val="nil"/>
          <w:right w:val="nil"/>
          <w:between w:val="nil"/>
        </w:pBdr>
        <w:spacing w:before="326"/>
        <w:ind w:left="-432" w:right="7492"/>
        <w:rPr>
          <w:b/>
          <w:color w:val="000000"/>
          <w:sz w:val="19"/>
          <w:szCs w:val="19"/>
        </w:rPr>
      </w:pPr>
      <w:r w:rsidRPr="00D329D2">
        <w:rPr>
          <w:b/>
          <w:i/>
          <w:color w:val="000000"/>
          <w:sz w:val="19"/>
          <w:szCs w:val="19"/>
        </w:rPr>
        <w:lastRenderedPageBreak/>
        <w:t>Section 7</w:t>
      </w:r>
      <w:r w:rsidRPr="00D329D2">
        <w:rPr>
          <w:b/>
          <w:color w:val="000000"/>
          <w:sz w:val="19"/>
          <w:szCs w:val="19"/>
        </w:rPr>
        <w:t xml:space="preserve">. Officer Terms </w:t>
      </w:r>
      <w:r w:rsidRPr="00D329D2">
        <w:rPr>
          <w:b/>
          <w:color w:val="000000"/>
          <w:sz w:val="19"/>
          <w:szCs w:val="19"/>
        </w:rPr>
        <w:br/>
      </w:r>
    </w:p>
    <w:p w:rsidR="007E6713" w:rsidRPr="00D329D2" w:rsidRDefault="007E6713" w:rsidP="007E6713">
      <w:pPr>
        <w:pStyle w:val="ListParagraph"/>
        <w:widowControl w:val="0"/>
        <w:numPr>
          <w:ilvl w:val="0"/>
          <w:numId w:val="2"/>
        </w:numPr>
        <w:pBdr>
          <w:top w:val="nil"/>
          <w:left w:val="nil"/>
          <w:bottom w:val="nil"/>
          <w:right w:val="nil"/>
          <w:between w:val="nil"/>
        </w:pBdr>
        <w:spacing w:line="240" w:lineRule="auto"/>
        <w:ind w:left="90" w:right="-283" w:hanging="180"/>
        <w:rPr>
          <w:color w:val="000000"/>
          <w:sz w:val="19"/>
          <w:szCs w:val="19"/>
        </w:rPr>
      </w:pPr>
      <w:r w:rsidRPr="00D329D2">
        <w:rPr>
          <w:color w:val="000000"/>
          <w:sz w:val="19"/>
          <w:szCs w:val="19"/>
        </w:rPr>
        <w:t xml:space="preserve">Officers: Each Officer position is a two-year term, limited to two consecutive terms per position. </w:t>
      </w:r>
    </w:p>
    <w:p w:rsidR="007E6713" w:rsidRPr="00D329D2" w:rsidRDefault="007E6713" w:rsidP="007E6713">
      <w:pPr>
        <w:pStyle w:val="ListParagraph"/>
        <w:widowControl w:val="0"/>
        <w:pBdr>
          <w:top w:val="nil"/>
          <w:left w:val="nil"/>
          <w:bottom w:val="nil"/>
          <w:right w:val="nil"/>
          <w:between w:val="nil"/>
        </w:pBdr>
        <w:spacing w:line="240" w:lineRule="auto"/>
        <w:ind w:left="90" w:right="-283"/>
        <w:rPr>
          <w:color w:val="000000"/>
          <w:sz w:val="19"/>
          <w:szCs w:val="19"/>
        </w:rPr>
      </w:pPr>
      <w:r w:rsidRPr="00D329D2">
        <w:rPr>
          <w:color w:val="000000"/>
          <w:sz w:val="19"/>
          <w:szCs w:val="19"/>
        </w:rPr>
        <w:t xml:space="preserve">Terms of officers will commence on June 1st and end on May 31st. An Officer can serve up to two consecutive two-year terms and can serve a maximum of two officer positions consecutively.  </w:t>
      </w:r>
    </w:p>
    <w:p w:rsidR="007E6713" w:rsidRPr="00D329D2" w:rsidRDefault="007E6713" w:rsidP="007E6713">
      <w:pPr>
        <w:pStyle w:val="ListParagraph"/>
        <w:widowControl w:val="0"/>
        <w:pBdr>
          <w:top w:val="nil"/>
          <w:left w:val="nil"/>
          <w:bottom w:val="nil"/>
          <w:right w:val="nil"/>
          <w:between w:val="nil"/>
        </w:pBdr>
        <w:spacing w:line="240" w:lineRule="auto"/>
        <w:ind w:left="90" w:right="-283"/>
        <w:rPr>
          <w:color w:val="000000"/>
          <w:sz w:val="19"/>
          <w:szCs w:val="19"/>
        </w:rPr>
      </w:pPr>
    </w:p>
    <w:p w:rsidR="007E6713" w:rsidRPr="00D329D2" w:rsidRDefault="007E6713" w:rsidP="007E6713">
      <w:pPr>
        <w:pStyle w:val="ListParagraph"/>
        <w:widowControl w:val="0"/>
        <w:pBdr>
          <w:top w:val="nil"/>
          <w:left w:val="nil"/>
          <w:bottom w:val="nil"/>
          <w:right w:val="nil"/>
          <w:between w:val="nil"/>
        </w:pBdr>
        <w:spacing w:line="240" w:lineRule="auto"/>
        <w:ind w:left="90" w:right="-283"/>
        <w:rPr>
          <w:color w:val="000000"/>
          <w:sz w:val="19"/>
          <w:szCs w:val="19"/>
        </w:rPr>
      </w:pPr>
      <w:r w:rsidRPr="00D329D2">
        <w:rPr>
          <w:color w:val="000000"/>
          <w:sz w:val="19"/>
          <w:szCs w:val="19"/>
        </w:rPr>
        <w:t xml:space="preserve">Under special circumstances </w:t>
      </w:r>
      <w:r w:rsidRPr="00C53E37">
        <w:rPr>
          <w:color w:val="000000" w:themeColor="text1"/>
          <w:sz w:val="19"/>
          <w:szCs w:val="19"/>
        </w:rPr>
        <w:t xml:space="preserve">the </w:t>
      </w:r>
      <w:r w:rsidRPr="00C53E37">
        <w:rPr>
          <w:rFonts w:eastAsia="Calibri"/>
          <w:color w:val="000000" w:themeColor="text1"/>
          <w:sz w:val="19"/>
          <w:szCs w:val="19"/>
        </w:rPr>
        <w:t>Executive Committee members can vote by simple majority to temporarily extend</w:t>
      </w:r>
      <w:r w:rsidRPr="00C53E37">
        <w:rPr>
          <w:color w:val="000000" w:themeColor="text1"/>
          <w:sz w:val="19"/>
          <w:szCs w:val="19"/>
        </w:rPr>
        <w:t xml:space="preserve"> an officer’s term for up to two years</w:t>
      </w:r>
      <w:r w:rsidRPr="00D329D2">
        <w:rPr>
          <w:color w:val="FF0000"/>
          <w:sz w:val="19"/>
          <w:szCs w:val="19"/>
        </w:rPr>
        <w:t xml:space="preserve">. </w:t>
      </w:r>
    </w:p>
    <w:p w:rsidR="007E6713" w:rsidRPr="00D329D2" w:rsidRDefault="007E6713" w:rsidP="007E6713">
      <w:pPr>
        <w:pStyle w:val="ListParagraph"/>
        <w:widowControl w:val="0"/>
        <w:pBdr>
          <w:top w:val="nil"/>
          <w:left w:val="nil"/>
          <w:bottom w:val="nil"/>
          <w:right w:val="nil"/>
          <w:between w:val="nil"/>
        </w:pBdr>
        <w:spacing w:line="240" w:lineRule="auto"/>
        <w:ind w:left="90" w:right="-283"/>
        <w:rPr>
          <w:color w:val="000000"/>
          <w:sz w:val="19"/>
          <w:szCs w:val="19"/>
        </w:rPr>
      </w:pPr>
    </w:p>
    <w:p w:rsidR="007E6713" w:rsidRPr="00D329D2" w:rsidRDefault="007E6713" w:rsidP="007E6713">
      <w:pPr>
        <w:pStyle w:val="ListParagraph"/>
        <w:widowControl w:val="0"/>
        <w:pBdr>
          <w:top w:val="nil"/>
          <w:left w:val="nil"/>
          <w:bottom w:val="nil"/>
          <w:right w:val="nil"/>
          <w:between w:val="nil"/>
        </w:pBdr>
        <w:spacing w:line="240" w:lineRule="auto"/>
        <w:ind w:left="90" w:right="-283"/>
        <w:rPr>
          <w:color w:val="000000"/>
          <w:sz w:val="19"/>
          <w:szCs w:val="19"/>
        </w:rPr>
      </w:pPr>
      <w:r w:rsidRPr="00D329D2">
        <w:rPr>
          <w:color w:val="000000"/>
          <w:sz w:val="19"/>
          <w:szCs w:val="19"/>
        </w:rPr>
        <w:t xml:space="preserve">An Officer of the Executive Committee shall lose his/her position immediately upon separation of employment with Butler University. </w:t>
      </w:r>
    </w:p>
    <w:p w:rsidR="007E6713" w:rsidRPr="00D329D2" w:rsidRDefault="007E6713" w:rsidP="007E6713">
      <w:pPr>
        <w:widowControl w:val="0"/>
        <w:pBdr>
          <w:top w:val="nil"/>
          <w:left w:val="nil"/>
          <w:bottom w:val="nil"/>
          <w:right w:val="nil"/>
          <w:between w:val="nil"/>
        </w:pBdr>
        <w:spacing w:before="326"/>
        <w:ind w:left="-432" w:right="4857"/>
        <w:rPr>
          <w:color w:val="000000"/>
          <w:sz w:val="19"/>
          <w:szCs w:val="19"/>
        </w:rPr>
      </w:pPr>
      <w:r w:rsidRPr="00D329D2">
        <w:rPr>
          <w:b/>
          <w:i/>
          <w:color w:val="000000"/>
          <w:sz w:val="19"/>
          <w:szCs w:val="19"/>
        </w:rPr>
        <w:t xml:space="preserve">Section </w:t>
      </w:r>
      <w:r w:rsidRPr="00D329D2">
        <w:rPr>
          <w:b/>
          <w:i/>
          <w:sz w:val="19"/>
          <w:szCs w:val="19"/>
        </w:rPr>
        <w:t>8</w:t>
      </w:r>
      <w:r w:rsidRPr="00D329D2">
        <w:rPr>
          <w:b/>
          <w:i/>
          <w:color w:val="000000"/>
          <w:sz w:val="19"/>
          <w:szCs w:val="19"/>
        </w:rPr>
        <w:t>.</w:t>
      </w:r>
      <w:r w:rsidRPr="00D329D2">
        <w:rPr>
          <w:b/>
          <w:color w:val="000000"/>
          <w:sz w:val="19"/>
          <w:szCs w:val="19"/>
        </w:rPr>
        <w:t xml:space="preserve"> Filling Officer Vacancies </w:t>
      </w:r>
      <w:r w:rsidRPr="00D329D2">
        <w:rPr>
          <w:b/>
          <w:color w:val="000000"/>
          <w:sz w:val="19"/>
          <w:szCs w:val="19"/>
        </w:rPr>
        <w:br/>
      </w:r>
      <w:r w:rsidRPr="00D329D2">
        <w:rPr>
          <w:color w:val="000000"/>
          <w:sz w:val="19"/>
          <w:szCs w:val="19"/>
        </w:rPr>
        <w:t>See Section 2 for procedures for filling a Chair vacancy.</w:t>
      </w:r>
      <w:r w:rsidRPr="00D329D2">
        <w:rPr>
          <w:color w:val="000000"/>
          <w:sz w:val="19"/>
          <w:szCs w:val="19"/>
        </w:rPr>
        <w:br/>
        <w:t xml:space="preserve"> </w:t>
      </w:r>
    </w:p>
    <w:p w:rsidR="007E6713" w:rsidRPr="00D329D2" w:rsidRDefault="007E6713" w:rsidP="007E6713">
      <w:pPr>
        <w:widowControl w:val="0"/>
        <w:pBdr>
          <w:top w:val="nil"/>
          <w:left w:val="nil"/>
          <w:bottom w:val="nil"/>
          <w:right w:val="nil"/>
          <w:between w:val="nil"/>
        </w:pBdr>
        <w:spacing w:line="240" w:lineRule="auto"/>
        <w:ind w:left="-432" w:right="-427"/>
        <w:rPr>
          <w:color w:val="000000"/>
          <w:sz w:val="19"/>
          <w:szCs w:val="19"/>
        </w:rPr>
      </w:pPr>
      <w:r w:rsidRPr="00D329D2">
        <w:rPr>
          <w:color w:val="000000"/>
          <w:sz w:val="19"/>
          <w:szCs w:val="19"/>
        </w:rPr>
        <w:t xml:space="preserve">To fill vacancies for the Vice Chair and Secretary-Treasurer, the Executive Committee will replace the positions with members already serving on the Executive Committee to finish the remainder of the Officer’s term. If no one on the Executive Committee is able to serve an unexpired term for an Officer, a special election will be called at Staff Assembly to elect a replacement Officer. Replacement officers shall serve the duration of the original term. After replacing vacant Officer positions, any vacancies to Executive Committee Member positions will follow procedures outlined in Article VI, Section 4. The Executive Committee may seek counsel from former Chairs of the Staff Assembly. </w:t>
      </w:r>
    </w:p>
    <w:p w:rsidR="007E6713" w:rsidRPr="00D329D2" w:rsidRDefault="007E6713" w:rsidP="007E6713">
      <w:pPr>
        <w:widowControl w:val="0"/>
        <w:pBdr>
          <w:top w:val="nil"/>
          <w:left w:val="nil"/>
          <w:bottom w:val="nil"/>
          <w:right w:val="nil"/>
          <w:between w:val="nil"/>
        </w:pBdr>
        <w:spacing w:before="331"/>
        <w:ind w:left="1530" w:right="1809"/>
        <w:rPr>
          <w:b/>
          <w:color w:val="000000"/>
          <w:sz w:val="24"/>
          <w:szCs w:val="24"/>
        </w:rPr>
      </w:pPr>
      <w:r w:rsidRPr="00D329D2">
        <w:rPr>
          <w:b/>
          <w:color w:val="000000"/>
          <w:sz w:val="24"/>
          <w:szCs w:val="24"/>
        </w:rPr>
        <w:t>Article V</w:t>
      </w:r>
      <w:r w:rsidRPr="00C53E37">
        <w:rPr>
          <w:rFonts w:eastAsia="Times New Roman"/>
          <w:b/>
          <w:color w:val="000000"/>
          <w:sz w:val="24"/>
          <w:szCs w:val="24"/>
        </w:rPr>
        <w:t xml:space="preserve">. </w:t>
      </w:r>
      <w:r w:rsidRPr="00D329D2">
        <w:rPr>
          <w:b/>
          <w:color w:val="000000"/>
          <w:sz w:val="24"/>
          <w:szCs w:val="24"/>
        </w:rPr>
        <w:t>At-Large Executive Committee</w:t>
      </w:r>
      <w:r w:rsidRPr="00D329D2">
        <w:rPr>
          <w:b/>
          <w:sz w:val="24"/>
          <w:szCs w:val="24"/>
        </w:rPr>
        <w:t xml:space="preserve"> </w:t>
      </w:r>
      <w:r w:rsidRPr="00D329D2">
        <w:rPr>
          <w:b/>
          <w:color w:val="000000"/>
          <w:sz w:val="24"/>
          <w:szCs w:val="24"/>
        </w:rPr>
        <w:t xml:space="preserve">Members </w:t>
      </w:r>
    </w:p>
    <w:p w:rsidR="007E6713" w:rsidRPr="00D329D2" w:rsidRDefault="007E6713" w:rsidP="007E6713">
      <w:pPr>
        <w:widowControl w:val="0"/>
        <w:pBdr>
          <w:top w:val="nil"/>
          <w:left w:val="nil"/>
          <w:bottom w:val="nil"/>
          <w:right w:val="nil"/>
          <w:between w:val="nil"/>
        </w:pBdr>
        <w:spacing w:before="321"/>
        <w:ind w:left="-432"/>
        <w:rPr>
          <w:color w:val="000000"/>
          <w:sz w:val="19"/>
          <w:szCs w:val="19"/>
        </w:rPr>
      </w:pPr>
      <w:r w:rsidRPr="00D329D2">
        <w:rPr>
          <w:b/>
          <w:i/>
          <w:color w:val="000000"/>
          <w:sz w:val="19"/>
          <w:szCs w:val="19"/>
        </w:rPr>
        <w:t>Section 1.</w:t>
      </w:r>
      <w:r w:rsidRPr="00D329D2">
        <w:rPr>
          <w:b/>
          <w:color w:val="000000"/>
          <w:sz w:val="19"/>
          <w:szCs w:val="19"/>
        </w:rPr>
        <w:t xml:space="preserve"> At-large Executive Committee Member Positions </w:t>
      </w:r>
      <w:r w:rsidRPr="00D329D2">
        <w:rPr>
          <w:b/>
          <w:color w:val="000000"/>
          <w:sz w:val="19"/>
          <w:szCs w:val="19"/>
        </w:rPr>
        <w:br/>
      </w:r>
      <w:r w:rsidRPr="00D329D2">
        <w:rPr>
          <w:color w:val="000000"/>
          <w:sz w:val="19"/>
          <w:szCs w:val="19"/>
        </w:rPr>
        <w:t>There shall be nine</w:t>
      </w:r>
      <w:r>
        <w:rPr>
          <w:color w:val="000000"/>
          <w:sz w:val="19"/>
          <w:szCs w:val="19"/>
        </w:rPr>
        <w:t xml:space="preserve"> </w:t>
      </w:r>
      <w:r w:rsidRPr="00D329D2">
        <w:rPr>
          <w:color w:val="000000"/>
          <w:sz w:val="19"/>
          <w:szCs w:val="19"/>
        </w:rPr>
        <w:t>(9) elected at-large members, not including</w:t>
      </w:r>
      <w:r w:rsidRPr="00D329D2">
        <w:rPr>
          <w:sz w:val="19"/>
          <w:szCs w:val="19"/>
        </w:rPr>
        <w:t xml:space="preserve"> </w:t>
      </w:r>
      <w:r w:rsidRPr="00D329D2">
        <w:rPr>
          <w:color w:val="000000"/>
          <w:sz w:val="19"/>
          <w:szCs w:val="19"/>
        </w:rPr>
        <w:t xml:space="preserve">Officers, to the Executive Committee. </w:t>
      </w:r>
    </w:p>
    <w:p w:rsidR="007E6713" w:rsidRPr="00D329D2" w:rsidRDefault="007E6713" w:rsidP="007E6713">
      <w:pPr>
        <w:widowControl w:val="0"/>
        <w:pBdr>
          <w:top w:val="nil"/>
          <w:left w:val="nil"/>
          <w:bottom w:val="nil"/>
          <w:right w:val="nil"/>
          <w:between w:val="nil"/>
        </w:pBdr>
        <w:spacing w:before="321"/>
        <w:ind w:left="-432"/>
        <w:rPr>
          <w:b/>
          <w:color w:val="000000"/>
          <w:sz w:val="19"/>
          <w:szCs w:val="19"/>
        </w:rPr>
      </w:pPr>
      <w:r w:rsidRPr="00D329D2">
        <w:rPr>
          <w:b/>
          <w:i/>
          <w:color w:val="000000"/>
          <w:sz w:val="19"/>
          <w:szCs w:val="19"/>
        </w:rPr>
        <w:t>Section 2.</w:t>
      </w:r>
      <w:r w:rsidRPr="00D329D2">
        <w:rPr>
          <w:b/>
          <w:color w:val="000000"/>
          <w:sz w:val="19"/>
          <w:szCs w:val="19"/>
        </w:rPr>
        <w:t xml:space="preserve"> At-Large Member</w:t>
      </w:r>
      <w:r w:rsidRPr="00D329D2">
        <w:rPr>
          <w:b/>
          <w:sz w:val="19"/>
          <w:szCs w:val="19"/>
        </w:rPr>
        <w:t xml:space="preserve"> </w:t>
      </w:r>
      <w:r w:rsidRPr="00D329D2">
        <w:rPr>
          <w:b/>
          <w:color w:val="000000"/>
          <w:sz w:val="19"/>
          <w:szCs w:val="19"/>
        </w:rPr>
        <w:t xml:space="preserve">Elections </w:t>
      </w:r>
    </w:p>
    <w:p w:rsidR="007E6713" w:rsidRPr="00A15EE5" w:rsidRDefault="007E6713" w:rsidP="007E6713">
      <w:pPr>
        <w:widowControl w:val="0"/>
        <w:pBdr>
          <w:top w:val="nil"/>
          <w:left w:val="nil"/>
          <w:bottom w:val="nil"/>
          <w:right w:val="nil"/>
          <w:between w:val="nil"/>
        </w:pBdr>
        <w:spacing w:before="321"/>
        <w:ind w:left="-432" w:right="-417"/>
        <w:rPr>
          <w:color w:val="000000"/>
          <w:sz w:val="19"/>
          <w:szCs w:val="19"/>
        </w:rPr>
      </w:pPr>
      <w:r w:rsidRPr="00A15EE5">
        <w:rPr>
          <w:color w:val="000000"/>
          <w:sz w:val="19"/>
          <w:szCs w:val="19"/>
        </w:rPr>
        <w:t xml:space="preserve">Nominations and elections for the Executive Committee Member positions shall be held each year during the month of April. The following protocol shall be followed for all elections: </w:t>
      </w:r>
    </w:p>
    <w:p w:rsidR="007E6713" w:rsidRDefault="007E6713" w:rsidP="007E6713">
      <w:pPr>
        <w:pStyle w:val="ListParagraph"/>
        <w:widowControl w:val="0"/>
        <w:numPr>
          <w:ilvl w:val="0"/>
          <w:numId w:val="3"/>
        </w:numPr>
        <w:pBdr>
          <w:top w:val="nil"/>
          <w:left w:val="nil"/>
          <w:bottom w:val="nil"/>
          <w:right w:val="nil"/>
          <w:between w:val="nil"/>
        </w:pBdr>
        <w:spacing w:line="240" w:lineRule="auto"/>
        <w:ind w:left="270" w:right="-432" w:hanging="270"/>
        <w:rPr>
          <w:color w:val="000000"/>
          <w:sz w:val="19"/>
          <w:szCs w:val="19"/>
        </w:rPr>
      </w:pPr>
      <w:r w:rsidRPr="00A15EE5">
        <w:rPr>
          <w:color w:val="000000"/>
          <w:sz w:val="19"/>
          <w:szCs w:val="19"/>
        </w:rPr>
        <w:t>Nomination of candidates for election to the Executive Committee Representative positions shall result from secret ballot during the month of April. Each staff member may nominate up to one name for each open position.</w:t>
      </w:r>
      <w:r>
        <w:rPr>
          <w:color w:val="000000"/>
          <w:sz w:val="19"/>
          <w:szCs w:val="19"/>
        </w:rPr>
        <w:br/>
      </w:r>
    </w:p>
    <w:p w:rsidR="007E6713" w:rsidRPr="00A15EE5" w:rsidRDefault="007E6713" w:rsidP="007E6713">
      <w:pPr>
        <w:pStyle w:val="ListParagraph"/>
        <w:widowControl w:val="0"/>
        <w:numPr>
          <w:ilvl w:val="0"/>
          <w:numId w:val="3"/>
        </w:numPr>
        <w:pBdr>
          <w:top w:val="nil"/>
          <w:left w:val="nil"/>
          <w:bottom w:val="nil"/>
          <w:right w:val="nil"/>
          <w:between w:val="nil"/>
        </w:pBdr>
        <w:spacing w:line="240" w:lineRule="auto"/>
        <w:ind w:left="270" w:right="-432" w:hanging="270"/>
        <w:rPr>
          <w:color w:val="000000"/>
          <w:sz w:val="19"/>
          <w:szCs w:val="19"/>
        </w:rPr>
      </w:pPr>
      <w:r w:rsidRPr="00A15EE5">
        <w:rPr>
          <w:color w:val="000000"/>
          <w:sz w:val="19"/>
          <w:szCs w:val="19"/>
        </w:rPr>
        <w:t>The Nominations and Elections Committee shall collect all nominations.</w:t>
      </w:r>
      <w:r>
        <w:rPr>
          <w:color w:val="000000"/>
          <w:sz w:val="19"/>
          <w:szCs w:val="19"/>
        </w:rPr>
        <w:br/>
      </w:r>
    </w:p>
    <w:p w:rsidR="007E6713" w:rsidRPr="00A15EE5" w:rsidRDefault="007E6713" w:rsidP="007E6713">
      <w:pPr>
        <w:pStyle w:val="ListParagraph"/>
        <w:widowControl w:val="0"/>
        <w:numPr>
          <w:ilvl w:val="0"/>
          <w:numId w:val="3"/>
        </w:numPr>
        <w:pBdr>
          <w:top w:val="nil"/>
          <w:left w:val="nil"/>
          <w:bottom w:val="nil"/>
          <w:right w:val="nil"/>
          <w:between w:val="nil"/>
        </w:pBdr>
        <w:spacing w:line="240" w:lineRule="auto"/>
        <w:ind w:left="270" w:right="-432" w:hanging="270"/>
        <w:rPr>
          <w:color w:val="000000"/>
          <w:sz w:val="19"/>
          <w:szCs w:val="19"/>
        </w:rPr>
      </w:pPr>
      <w:r w:rsidRPr="00A15EE5">
        <w:rPr>
          <w:color w:val="000000"/>
          <w:sz w:val="19"/>
          <w:szCs w:val="19"/>
        </w:rPr>
        <w:t xml:space="preserve">Eligibility: </w:t>
      </w:r>
    </w:p>
    <w:p w:rsidR="007E6713" w:rsidRPr="00A15EE5" w:rsidRDefault="007E6713" w:rsidP="007E6713">
      <w:pPr>
        <w:pStyle w:val="ListParagraph"/>
        <w:widowControl w:val="0"/>
        <w:numPr>
          <w:ilvl w:val="1"/>
          <w:numId w:val="4"/>
        </w:numPr>
        <w:pBdr>
          <w:top w:val="nil"/>
          <w:left w:val="nil"/>
          <w:bottom w:val="nil"/>
          <w:right w:val="nil"/>
          <w:between w:val="nil"/>
        </w:pBdr>
        <w:spacing w:line="240" w:lineRule="auto"/>
        <w:ind w:left="900" w:right="-432" w:hanging="180"/>
        <w:rPr>
          <w:color w:val="000000"/>
          <w:sz w:val="19"/>
          <w:szCs w:val="19"/>
        </w:rPr>
      </w:pPr>
      <w:r w:rsidRPr="00A15EE5">
        <w:rPr>
          <w:color w:val="000000"/>
          <w:sz w:val="19"/>
          <w:szCs w:val="19"/>
        </w:rPr>
        <w:t xml:space="preserve"> A person must be employed by Butler a minimum of nine (9) months before accepting a nomination to a      position on the Executive Committee. </w:t>
      </w:r>
    </w:p>
    <w:p w:rsidR="007E6713" w:rsidRPr="00A15EE5" w:rsidRDefault="007E6713" w:rsidP="007E6713">
      <w:pPr>
        <w:pStyle w:val="ListParagraph"/>
        <w:widowControl w:val="0"/>
        <w:numPr>
          <w:ilvl w:val="1"/>
          <w:numId w:val="4"/>
        </w:numPr>
        <w:pBdr>
          <w:top w:val="nil"/>
          <w:left w:val="nil"/>
          <w:bottom w:val="nil"/>
          <w:right w:val="nil"/>
          <w:between w:val="nil"/>
        </w:pBdr>
        <w:spacing w:line="240" w:lineRule="auto"/>
        <w:ind w:left="900" w:right="-432" w:hanging="180"/>
        <w:rPr>
          <w:color w:val="000000"/>
          <w:sz w:val="19"/>
          <w:szCs w:val="19"/>
        </w:rPr>
      </w:pPr>
      <w:r w:rsidRPr="00C53E37">
        <w:rPr>
          <w:rFonts w:eastAsia="Calibri"/>
          <w:color w:val="FF0000"/>
          <w:sz w:val="19"/>
          <w:szCs w:val="19"/>
        </w:rPr>
        <w:t xml:space="preserve"> </w:t>
      </w:r>
      <w:r w:rsidRPr="00C53E37">
        <w:rPr>
          <w:rFonts w:eastAsia="Calibri"/>
          <w:color w:val="000000" w:themeColor="text1"/>
          <w:sz w:val="19"/>
          <w:szCs w:val="19"/>
        </w:rPr>
        <w:t>A nominee must be in good standing with the University, per University workplace standards of conduct.</w:t>
      </w:r>
    </w:p>
    <w:p w:rsidR="007E6713" w:rsidRPr="00A15EE5" w:rsidRDefault="007E6713" w:rsidP="007E6713">
      <w:pPr>
        <w:pStyle w:val="ListParagraph"/>
        <w:widowControl w:val="0"/>
        <w:numPr>
          <w:ilvl w:val="1"/>
          <w:numId w:val="4"/>
        </w:numPr>
        <w:pBdr>
          <w:top w:val="nil"/>
          <w:left w:val="nil"/>
          <w:bottom w:val="nil"/>
          <w:right w:val="nil"/>
          <w:between w:val="nil"/>
        </w:pBdr>
        <w:spacing w:line="240" w:lineRule="auto"/>
        <w:ind w:left="900" w:right="-432" w:hanging="180"/>
        <w:rPr>
          <w:color w:val="000000"/>
          <w:sz w:val="19"/>
          <w:szCs w:val="19"/>
        </w:rPr>
      </w:pPr>
      <w:r w:rsidRPr="00A15EE5">
        <w:rPr>
          <w:color w:val="000000"/>
          <w:sz w:val="19"/>
          <w:szCs w:val="19"/>
        </w:rPr>
        <w:t xml:space="preserve"> Nominees will be notified of their nomination, and be given up to five working days to accept or decline.</w:t>
      </w:r>
    </w:p>
    <w:p w:rsidR="007E6713" w:rsidRPr="00A15EE5" w:rsidRDefault="007E6713" w:rsidP="007E6713">
      <w:pPr>
        <w:pStyle w:val="ListParagraph"/>
        <w:widowControl w:val="0"/>
        <w:numPr>
          <w:ilvl w:val="1"/>
          <w:numId w:val="4"/>
        </w:numPr>
        <w:pBdr>
          <w:top w:val="nil"/>
          <w:left w:val="nil"/>
          <w:bottom w:val="nil"/>
          <w:right w:val="nil"/>
          <w:between w:val="nil"/>
        </w:pBdr>
        <w:spacing w:line="240" w:lineRule="auto"/>
        <w:ind w:left="900" w:right="-432" w:hanging="180"/>
        <w:rPr>
          <w:color w:val="000000"/>
          <w:sz w:val="19"/>
          <w:szCs w:val="19"/>
        </w:rPr>
      </w:pPr>
      <w:r w:rsidRPr="00A15EE5">
        <w:rPr>
          <w:color w:val="000000"/>
          <w:sz w:val="19"/>
          <w:szCs w:val="19"/>
        </w:rPr>
        <w:t xml:space="preserve"> Election ballots shall be prepared by the Nomination and Elections Committee and shall be </w:t>
      </w:r>
    </w:p>
    <w:p w:rsidR="007E6713" w:rsidRPr="00A15EE5" w:rsidRDefault="007E6713" w:rsidP="007E6713">
      <w:pPr>
        <w:widowControl w:val="0"/>
        <w:pBdr>
          <w:top w:val="nil"/>
          <w:left w:val="nil"/>
          <w:bottom w:val="nil"/>
          <w:right w:val="nil"/>
          <w:between w:val="nil"/>
        </w:pBdr>
        <w:spacing w:line="240" w:lineRule="auto"/>
        <w:ind w:left="648" w:right="-302" w:firstLine="72"/>
        <w:rPr>
          <w:color w:val="000000"/>
          <w:sz w:val="19"/>
          <w:szCs w:val="19"/>
        </w:rPr>
      </w:pPr>
      <w:r w:rsidRPr="00A15EE5">
        <w:rPr>
          <w:color w:val="000000"/>
          <w:sz w:val="19"/>
          <w:szCs w:val="19"/>
        </w:rPr>
        <w:t xml:space="preserve">    distributed on a designated day in April, with a ballot being provided for each staff member eligible to</w:t>
      </w:r>
    </w:p>
    <w:p w:rsidR="007E6713" w:rsidRPr="00A15EE5" w:rsidRDefault="007E6713" w:rsidP="007E6713">
      <w:pPr>
        <w:widowControl w:val="0"/>
        <w:pBdr>
          <w:top w:val="nil"/>
          <w:left w:val="nil"/>
          <w:bottom w:val="nil"/>
          <w:right w:val="nil"/>
          <w:between w:val="nil"/>
        </w:pBdr>
        <w:spacing w:line="240" w:lineRule="auto"/>
        <w:ind w:left="648" w:right="-302" w:firstLine="252"/>
        <w:rPr>
          <w:color w:val="000000"/>
          <w:sz w:val="19"/>
          <w:szCs w:val="19"/>
        </w:rPr>
      </w:pPr>
      <w:r w:rsidRPr="00A15EE5">
        <w:rPr>
          <w:color w:val="000000"/>
          <w:sz w:val="19"/>
          <w:szCs w:val="19"/>
        </w:rPr>
        <w:t xml:space="preserve"> vote. </w:t>
      </w:r>
    </w:p>
    <w:p w:rsidR="007E6713" w:rsidRPr="00D329D2" w:rsidRDefault="007E6713" w:rsidP="007E6713">
      <w:pPr>
        <w:pStyle w:val="ListParagraph"/>
        <w:widowControl w:val="0"/>
        <w:numPr>
          <w:ilvl w:val="1"/>
          <w:numId w:val="4"/>
        </w:numPr>
        <w:pBdr>
          <w:top w:val="nil"/>
          <w:left w:val="nil"/>
          <w:bottom w:val="nil"/>
          <w:right w:val="nil"/>
          <w:between w:val="nil"/>
        </w:pBdr>
        <w:spacing w:line="240" w:lineRule="auto"/>
        <w:ind w:left="900" w:right="-302" w:hanging="180"/>
        <w:rPr>
          <w:color w:val="000000"/>
          <w:sz w:val="19"/>
          <w:szCs w:val="19"/>
        </w:rPr>
      </w:pPr>
      <w:r w:rsidRPr="00D329D2">
        <w:rPr>
          <w:color w:val="000000"/>
          <w:sz w:val="19"/>
          <w:szCs w:val="19"/>
        </w:rPr>
        <w:t xml:space="preserve"> The Nominations and Elections Committee will confirm results.</w:t>
      </w:r>
    </w:p>
    <w:p w:rsidR="007E6713" w:rsidRPr="00D329D2" w:rsidRDefault="007E6713" w:rsidP="007E6713">
      <w:pPr>
        <w:pStyle w:val="ListParagraph"/>
        <w:widowControl w:val="0"/>
        <w:numPr>
          <w:ilvl w:val="1"/>
          <w:numId w:val="4"/>
        </w:numPr>
        <w:pBdr>
          <w:top w:val="nil"/>
          <w:left w:val="nil"/>
          <w:bottom w:val="nil"/>
          <w:right w:val="nil"/>
          <w:between w:val="nil"/>
        </w:pBdr>
        <w:spacing w:line="240" w:lineRule="auto"/>
        <w:ind w:left="900" w:right="-302" w:hanging="180"/>
        <w:rPr>
          <w:color w:val="000000"/>
          <w:sz w:val="19"/>
          <w:szCs w:val="19"/>
        </w:rPr>
      </w:pPr>
      <w:r w:rsidRPr="00D329D2">
        <w:rPr>
          <w:color w:val="000000"/>
          <w:sz w:val="19"/>
          <w:szCs w:val="19"/>
        </w:rPr>
        <w:t xml:space="preserve"> A plurality of the votes shall elect the open At-large Executive Committee Members. </w:t>
      </w:r>
    </w:p>
    <w:p w:rsidR="007E6713" w:rsidRPr="00D329D2" w:rsidRDefault="007E6713" w:rsidP="007E6713">
      <w:pPr>
        <w:pStyle w:val="ListParagraph"/>
        <w:widowControl w:val="0"/>
        <w:numPr>
          <w:ilvl w:val="1"/>
          <w:numId w:val="4"/>
        </w:numPr>
        <w:pBdr>
          <w:top w:val="nil"/>
          <w:left w:val="nil"/>
          <w:bottom w:val="nil"/>
          <w:right w:val="nil"/>
          <w:between w:val="nil"/>
        </w:pBdr>
        <w:spacing w:line="240" w:lineRule="auto"/>
        <w:ind w:left="900" w:right="-302" w:hanging="180"/>
        <w:rPr>
          <w:color w:val="000000"/>
          <w:sz w:val="19"/>
          <w:szCs w:val="19"/>
        </w:rPr>
      </w:pPr>
      <w:r w:rsidRPr="00D329D2">
        <w:rPr>
          <w:color w:val="000000"/>
          <w:sz w:val="19"/>
          <w:szCs w:val="19"/>
        </w:rPr>
        <w:t xml:space="preserve"> The Staff Assembly Chair will notify the newly elected Representatives. </w:t>
      </w:r>
    </w:p>
    <w:p w:rsidR="007E6713" w:rsidRPr="00D329D2" w:rsidRDefault="007E6713" w:rsidP="007E6713">
      <w:pPr>
        <w:widowControl w:val="0"/>
        <w:pBdr>
          <w:top w:val="nil"/>
          <w:left w:val="nil"/>
          <w:bottom w:val="nil"/>
          <w:right w:val="nil"/>
          <w:between w:val="nil"/>
        </w:pBdr>
        <w:spacing w:before="561"/>
        <w:ind w:left="-432" w:right="6561"/>
        <w:rPr>
          <w:b/>
          <w:color w:val="000000"/>
          <w:sz w:val="19"/>
          <w:szCs w:val="19"/>
        </w:rPr>
      </w:pPr>
      <w:r w:rsidRPr="00D329D2">
        <w:rPr>
          <w:b/>
          <w:i/>
          <w:color w:val="000000"/>
          <w:sz w:val="19"/>
          <w:szCs w:val="19"/>
        </w:rPr>
        <w:t>Section 3.</w:t>
      </w:r>
      <w:r w:rsidRPr="00D329D2">
        <w:rPr>
          <w:b/>
          <w:color w:val="000000"/>
          <w:sz w:val="19"/>
          <w:szCs w:val="19"/>
        </w:rPr>
        <w:t xml:space="preserve"> At-large Member Terms </w:t>
      </w:r>
    </w:p>
    <w:p w:rsidR="007E6713" w:rsidRPr="00D329D2" w:rsidRDefault="007E6713" w:rsidP="007E6713">
      <w:pPr>
        <w:widowControl w:val="0"/>
        <w:pBdr>
          <w:top w:val="nil"/>
          <w:left w:val="nil"/>
          <w:bottom w:val="nil"/>
          <w:right w:val="nil"/>
          <w:between w:val="nil"/>
        </w:pBdr>
        <w:ind w:left="-432" w:right="-196"/>
        <w:rPr>
          <w:sz w:val="19"/>
          <w:szCs w:val="19"/>
        </w:rPr>
      </w:pPr>
    </w:p>
    <w:p w:rsidR="007E6713" w:rsidRPr="00D329D2" w:rsidRDefault="007E6713" w:rsidP="007E6713">
      <w:pPr>
        <w:widowControl w:val="0"/>
        <w:pBdr>
          <w:top w:val="nil"/>
          <w:left w:val="nil"/>
          <w:bottom w:val="nil"/>
          <w:right w:val="nil"/>
          <w:between w:val="nil"/>
        </w:pBdr>
        <w:spacing w:line="240" w:lineRule="auto"/>
        <w:ind w:left="-432" w:right="-196"/>
        <w:rPr>
          <w:color w:val="000000"/>
          <w:sz w:val="19"/>
          <w:szCs w:val="19"/>
        </w:rPr>
      </w:pPr>
      <w:r w:rsidRPr="00D329D2">
        <w:rPr>
          <w:color w:val="000000"/>
          <w:sz w:val="19"/>
          <w:szCs w:val="19"/>
        </w:rPr>
        <w:t xml:space="preserve">At-large Executive Committee members shall be elected to staggered three (3) year terms and shall be eligible to serve no more than two (2) consecutive full terms. All terms shall begin on June 1st and shall end on May 31st. </w:t>
      </w:r>
    </w:p>
    <w:p w:rsidR="007E6713" w:rsidRPr="00D329D2" w:rsidRDefault="007E6713" w:rsidP="007E6713">
      <w:pPr>
        <w:widowControl w:val="0"/>
        <w:pBdr>
          <w:top w:val="nil"/>
          <w:left w:val="nil"/>
          <w:bottom w:val="nil"/>
          <w:right w:val="nil"/>
          <w:between w:val="nil"/>
        </w:pBdr>
        <w:spacing w:before="326" w:line="240" w:lineRule="auto"/>
        <w:ind w:left="-432" w:right="-110"/>
        <w:rPr>
          <w:sz w:val="19"/>
          <w:szCs w:val="19"/>
        </w:rPr>
      </w:pPr>
      <w:r w:rsidRPr="00D329D2">
        <w:rPr>
          <w:color w:val="000000"/>
          <w:sz w:val="19"/>
          <w:szCs w:val="19"/>
        </w:rPr>
        <w:t xml:space="preserve">Any member of the Executive Committee shall lose his/her position immediately upon separation of employment with Butler University. </w:t>
      </w:r>
      <w:r>
        <w:rPr>
          <w:sz w:val="19"/>
          <w:szCs w:val="19"/>
        </w:rPr>
        <w:br/>
      </w:r>
    </w:p>
    <w:p w:rsidR="007E6713" w:rsidRPr="00D329D2" w:rsidRDefault="007E6713" w:rsidP="007E6713">
      <w:pPr>
        <w:widowControl w:val="0"/>
        <w:pBdr>
          <w:top w:val="nil"/>
          <w:left w:val="nil"/>
          <w:bottom w:val="nil"/>
          <w:right w:val="nil"/>
          <w:between w:val="nil"/>
        </w:pBdr>
        <w:spacing w:after="200" w:line="240" w:lineRule="auto"/>
        <w:ind w:left="-432"/>
        <w:rPr>
          <w:b/>
          <w:sz w:val="19"/>
          <w:szCs w:val="19"/>
        </w:rPr>
      </w:pPr>
      <w:r w:rsidRPr="00D329D2">
        <w:rPr>
          <w:b/>
          <w:i/>
          <w:color w:val="000000"/>
          <w:sz w:val="19"/>
          <w:szCs w:val="19"/>
        </w:rPr>
        <w:t>Section 4</w:t>
      </w:r>
      <w:r w:rsidRPr="00D329D2">
        <w:rPr>
          <w:b/>
          <w:color w:val="000000"/>
          <w:sz w:val="19"/>
          <w:szCs w:val="19"/>
        </w:rPr>
        <w:t xml:space="preserve">. Filling At-Large Member Vacancies </w:t>
      </w:r>
    </w:p>
    <w:p w:rsidR="007E6713" w:rsidRPr="00D329D2" w:rsidRDefault="007E6713" w:rsidP="007E6713">
      <w:pPr>
        <w:widowControl w:val="0"/>
        <w:pBdr>
          <w:top w:val="nil"/>
          <w:left w:val="nil"/>
          <w:bottom w:val="nil"/>
          <w:right w:val="nil"/>
          <w:between w:val="nil"/>
        </w:pBdr>
        <w:spacing w:before="240" w:line="240" w:lineRule="auto"/>
        <w:ind w:left="-432"/>
        <w:rPr>
          <w:color w:val="000000"/>
          <w:sz w:val="19"/>
          <w:szCs w:val="19"/>
        </w:rPr>
      </w:pPr>
      <w:r w:rsidRPr="00D329D2">
        <w:rPr>
          <w:color w:val="000000"/>
          <w:sz w:val="19"/>
          <w:szCs w:val="19"/>
        </w:rPr>
        <w:t xml:space="preserve">Vacancies to the Executive Committee At-large positions will be filled by consulting the results of the most recent election. The individual with the next highest votes will be offered to serve the remainder of the term, and the partial term shall not count against the term limits. If the individual declines, the Executive Committee would proceed to the next highest vote. Individuals would be vetted by HR and still in good standing with the university. </w:t>
      </w:r>
    </w:p>
    <w:p w:rsidR="007E6713" w:rsidRPr="00D329D2" w:rsidRDefault="007E6713" w:rsidP="007E6713">
      <w:pPr>
        <w:widowControl w:val="0"/>
        <w:pBdr>
          <w:top w:val="nil"/>
          <w:left w:val="nil"/>
          <w:bottom w:val="nil"/>
          <w:right w:val="nil"/>
          <w:between w:val="nil"/>
        </w:pBdr>
        <w:spacing w:before="326" w:after="240" w:line="240" w:lineRule="auto"/>
        <w:ind w:left="-432" w:right="-422"/>
        <w:rPr>
          <w:color w:val="000000"/>
          <w:sz w:val="19"/>
          <w:szCs w:val="19"/>
        </w:rPr>
      </w:pPr>
      <w:r w:rsidRPr="00D329D2">
        <w:rPr>
          <w:color w:val="000000"/>
          <w:sz w:val="19"/>
          <w:szCs w:val="19"/>
        </w:rPr>
        <w:t xml:space="preserve">If all individuals from the election list decline, normal nomination and election procedures will be followed at the next regular meeting of the Staff Assembly as outlined in Article VI, Section 2. The elected member will serve the remainder of the term, and the partial term shall not count against the term limits. </w:t>
      </w:r>
    </w:p>
    <w:p w:rsidR="007E6713" w:rsidRPr="00D329D2" w:rsidRDefault="007E6713" w:rsidP="007E6713">
      <w:pPr>
        <w:widowControl w:val="0"/>
        <w:pBdr>
          <w:top w:val="nil"/>
          <w:left w:val="nil"/>
          <w:bottom w:val="nil"/>
          <w:right w:val="nil"/>
          <w:between w:val="nil"/>
        </w:pBdr>
        <w:spacing w:before="321" w:line="240" w:lineRule="auto"/>
        <w:ind w:left="-432" w:right="177"/>
        <w:rPr>
          <w:color w:val="000000"/>
          <w:sz w:val="19"/>
          <w:szCs w:val="19"/>
        </w:rPr>
      </w:pPr>
      <w:r w:rsidRPr="00D329D2">
        <w:rPr>
          <w:color w:val="000000"/>
          <w:sz w:val="19"/>
          <w:szCs w:val="19"/>
        </w:rPr>
        <w:t xml:space="preserve">If a member vacates three (3) months before the end of the term, the position may remain open until the next election. </w:t>
      </w:r>
    </w:p>
    <w:p w:rsidR="007E6713" w:rsidRPr="00D329D2" w:rsidRDefault="007E6713" w:rsidP="007E6713">
      <w:pPr>
        <w:widowControl w:val="0"/>
        <w:pBdr>
          <w:top w:val="nil"/>
          <w:left w:val="nil"/>
          <w:bottom w:val="nil"/>
          <w:right w:val="nil"/>
          <w:between w:val="nil"/>
        </w:pBdr>
        <w:spacing w:before="326"/>
        <w:ind w:left="1953" w:right="1967"/>
        <w:rPr>
          <w:b/>
          <w:color w:val="000000"/>
          <w:sz w:val="31"/>
          <w:szCs w:val="31"/>
        </w:rPr>
      </w:pPr>
      <w:r w:rsidRPr="00D329D2">
        <w:rPr>
          <w:b/>
          <w:color w:val="000000"/>
          <w:sz w:val="24"/>
          <w:szCs w:val="24"/>
        </w:rPr>
        <w:t>Article VI. Staff Assembly Meetings</w:t>
      </w:r>
      <w:r w:rsidRPr="00D329D2">
        <w:rPr>
          <w:b/>
          <w:color w:val="000000"/>
          <w:sz w:val="31"/>
          <w:szCs w:val="31"/>
        </w:rPr>
        <w:t xml:space="preserve"> </w:t>
      </w:r>
    </w:p>
    <w:p w:rsidR="007E6713" w:rsidRPr="00D329D2" w:rsidRDefault="007E6713" w:rsidP="007E6713">
      <w:pPr>
        <w:widowControl w:val="0"/>
        <w:pBdr>
          <w:top w:val="nil"/>
          <w:left w:val="nil"/>
          <w:bottom w:val="nil"/>
          <w:right w:val="nil"/>
          <w:between w:val="nil"/>
        </w:pBdr>
        <w:spacing w:before="336"/>
        <w:ind w:left="-432"/>
        <w:rPr>
          <w:sz w:val="19"/>
          <w:szCs w:val="19"/>
        </w:rPr>
      </w:pPr>
      <w:r w:rsidRPr="00D329D2">
        <w:rPr>
          <w:b/>
          <w:i/>
          <w:color w:val="000000"/>
          <w:sz w:val="19"/>
          <w:szCs w:val="19"/>
        </w:rPr>
        <w:t>Section 1</w:t>
      </w:r>
      <w:r w:rsidRPr="00D329D2">
        <w:rPr>
          <w:b/>
          <w:color w:val="000000"/>
          <w:sz w:val="19"/>
          <w:szCs w:val="19"/>
        </w:rPr>
        <w:t xml:space="preserve">. Executive Committee Meetings </w:t>
      </w:r>
      <w:r w:rsidRPr="00D329D2">
        <w:rPr>
          <w:b/>
          <w:sz w:val="19"/>
          <w:szCs w:val="19"/>
        </w:rPr>
        <w:br/>
      </w:r>
      <w:r w:rsidRPr="00D329D2">
        <w:rPr>
          <w:color w:val="000000"/>
          <w:sz w:val="19"/>
          <w:szCs w:val="19"/>
        </w:rPr>
        <w:t xml:space="preserve">The Executive Committee shall convene at least monthly during the academic year. The Chair may cancel an Executive Committee meeting when necessary or appropriate. </w:t>
      </w:r>
      <w:r w:rsidRPr="00D329D2">
        <w:rPr>
          <w:sz w:val="19"/>
          <w:szCs w:val="19"/>
        </w:rPr>
        <w:br/>
      </w:r>
      <w:r w:rsidRPr="00D329D2">
        <w:rPr>
          <w:sz w:val="19"/>
          <w:szCs w:val="19"/>
        </w:rPr>
        <w:br/>
      </w:r>
      <w:r w:rsidRPr="00D329D2">
        <w:rPr>
          <w:b/>
          <w:i/>
          <w:color w:val="000000"/>
          <w:sz w:val="19"/>
          <w:szCs w:val="19"/>
        </w:rPr>
        <w:t xml:space="preserve">Section 2. </w:t>
      </w:r>
      <w:r w:rsidRPr="00D329D2">
        <w:rPr>
          <w:b/>
          <w:color w:val="000000"/>
          <w:sz w:val="19"/>
          <w:szCs w:val="19"/>
        </w:rPr>
        <w:t xml:space="preserve">General Meetings </w:t>
      </w:r>
      <w:r w:rsidRPr="00D329D2">
        <w:rPr>
          <w:b/>
          <w:color w:val="000000"/>
          <w:sz w:val="19"/>
          <w:szCs w:val="19"/>
        </w:rPr>
        <w:br/>
      </w:r>
      <w:r w:rsidRPr="00D329D2">
        <w:rPr>
          <w:color w:val="000000"/>
          <w:sz w:val="19"/>
          <w:szCs w:val="19"/>
        </w:rPr>
        <w:t xml:space="preserve">General Meetings: The Assembly shall have regularly scheduled meetings as set by the Executive Committee. These shall be held during daytime working hours once per month during the academic year (August-May). Optional meetings can be held in June and July if deemed necessary. </w:t>
      </w:r>
      <w:r w:rsidRPr="00D329D2">
        <w:rPr>
          <w:sz w:val="19"/>
          <w:szCs w:val="19"/>
        </w:rPr>
        <w:t xml:space="preserve">A quorum at any regular or special meeting shall require a minimum number of 40 members. </w:t>
      </w:r>
    </w:p>
    <w:p w:rsidR="007E6713" w:rsidRPr="00D329D2" w:rsidRDefault="007E6713" w:rsidP="007E6713">
      <w:pPr>
        <w:widowControl w:val="0"/>
        <w:pBdr>
          <w:top w:val="nil"/>
          <w:left w:val="nil"/>
          <w:bottom w:val="nil"/>
          <w:right w:val="nil"/>
          <w:between w:val="nil"/>
        </w:pBdr>
        <w:spacing w:before="321"/>
        <w:ind w:left="-432" w:right="-163"/>
        <w:rPr>
          <w:color w:val="000000"/>
          <w:sz w:val="19"/>
          <w:szCs w:val="19"/>
        </w:rPr>
      </w:pPr>
      <w:r w:rsidRPr="00D329D2">
        <w:rPr>
          <w:b/>
          <w:i/>
          <w:color w:val="000000"/>
          <w:sz w:val="19"/>
          <w:szCs w:val="19"/>
        </w:rPr>
        <w:t xml:space="preserve">Section 3. </w:t>
      </w:r>
      <w:r w:rsidRPr="00D329D2">
        <w:rPr>
          <w:b/>
          <w:color w:val="000000"/>
          <w:sz w:val="19"/>
          <w:szCs w:val="19"/>
        </w:rPr>
        <w:t>Special Meetings</w:t>
      </w:r>
      <w:r w:rsidRPr="00D329D2">
        <w:rPr>
          <w:color w:val="000000"/>
          <w:sz w:val="19"/>
          <w:szCs w:val="19"/>
        </w:rPr>
        <w:t xml:space="preserve">: Special meetings may be called by the Executive Committee, or upon petition to the Executive Committee from 25 percent of the Assembly membership. Notice of all meetings must have 24 hours lead-time. </w:t>
      </w:r>
    </w:p>
    <w:p w:rsidR="007E6713" w:rsidRPr="00D329D2" w:rsidRDefault="007E6713" w:rsidP="007E6713">
      <w:pPr>
        <w:widowControl w:val="0"/>
        <w:pBdr>
          <w:top w:val="nil"/>
          <w:left w:val="nil"/>
          <w:bottom w:val="nil"/>
          <w:right w:val="nil"/>
          <w:between w:val="nil"/>
        </w:pBdr>
        <w:spacing w:before="326"/>
        <w:ind w:left="2251" w:right="2270"/>
        <w:rPr>
          <w:b/>
          <w:color w:val="000000"/>
          <w:sz w:val="24"/>
          <w:szCs w:val="24"/>
        </w:rPr>
      </w:pPr>
      <w:r w:rsidRPr="00D329D2">
        <w:rPr>
          <w:b/>
          <w:color w:val="000000"/>
          <w:sz w:val="24"/>
          <w:szCs w:val="24"/>
        </w:rPr>
        <w:t xml:space="preserve">Article VII. Functional Priorities </w:t>
      </w:r>
    </w:p>
    <w:p w:rsidR="007E6713" w:rsidRPr="00D329D2" w:rsidRDefault="007E6713" w:rsidP="007E6713">
      <w:pPr>
        <w:widowControl w:val="0"/>
        <w:pBdr>
          <w:top w:val="nil"/>
          <w:left w:val="nil"/>
          <w:bottom w:val="nil"/>
          <w:right w:val="nil"/>
          <w:between w:val="nil"/>
        </w:pBdr>
        <w:spacing w:before="336"/>
        <w:ind w:left="-432" w:right="-278"/>
        <w:rPr>
          <w:color w:val="000000"/>
          <w:sz w:val="19"/>
          <w:szCs w:val="19"/>
        </w:rPr>
      </w:pPr>
      <w:r w:rsidRPr="00D329D2">
        <w:rPr>
          <w:b/>
          <w:i/>
          <w:color w:val="000000"/>
          <w:sz w:val="19"/>
          <w:szCs w:val="19"/>
        </w:rPr>
        <w:t xml:space="preserve">Section 1. </w:t>
      </w:r>
      <w:r w:rsidRPr="00D329D2">
        <w:rPr>
          <w:b/>
          <w:color w:val="000000"/>
          <w:sz w:val="19"/>
          <w:szCs w:val="19"/>
        </w:rPr>
        <w:t xml:space="preserve">Functional Priorities </w:t>
      </w:r>
      <w:r>
        <w:rPr>
          <w:color w:val="000000"/>
          <w:sz w:val="19"/>
          <w:szCs w:val="19"/>
        </w:rPr>
        <w:t>to</w:t>
      </w:r>
      <w:r w:rsidRPr="00D329D2">
        <w:rPr>
          <w:color w:val="000000"/>
          <w:sz w:val="19"/>
          <w:szCs w:val="19"/>
        </w:rPr>
        <w:t xml:space="preserve"> fulfill the mission and purpose of Staff Assembly, four key functional priorities have been identified to enable us to advocate for staff. These functional areas will be led or co-led by members of the Executive Committee. Staff volunteers outside of the Executive Committee may be utilized to carry out the work. </w:t>
      </w:r>
    </w:p>
    <w:p w:rsidR="007E6713" w:rsidRPr="00D329D2" w:rsidRDefault="007E6713" w:rsidP="007E6713">
      <w:pPr>
        <w:widowControl w:val="0"/>
        <w:pBdr>
          <w:top w:val="nil"/>
          <w:left w:val="nil"/>
          <w:bottom w:val="nil"/>
          <w:right w:val="nil"/>
          <w:between w:val="nil"/>
        </w:pBdr>
        <w:spacing w:before="561"/>
        <w:ind w:left="1008" w:right="-240"/>
        <w:rPr>
          <w:color w:val="000000"/>
          <w:sz w:val="19"/>
          <w:szCs w:val="19"/>
        </w:rPr>
      </w:pPr>
      <w:r w:rsidRPr="00D329D2">
        <w:rPr>
          <w:color w:val="000000"/>
          <w:sz w:val="19"/>
          <w:szCs w:val="19"/>
        </w:rPr>
        <w:t xml:space="preserve">OPERATIONS: Includes internal operating structure as well as general meeting operations. Work groups, committees, and/or activities may include but are not limited to: </w:t>
      </w:r>
    </w:p>
    <w:p w:rsidR="007E6713" w:rsidRPr="00D329D2" w:rsidRDefault="007E6713" w:rsidP="007E6713">
      <w:pPr>
        <w:widowControl w:val="0"/>
        <w:pBdr>
          <w:top w:val="nil"/>
          <w:left w:val="nil"/>
          <w:bottom w:val="nil"/>
          <w:right w:val="nil"/>
          <w:between w:val="nil"/>
        </w:pBdr>
        <w:spacing w:before="38"/>
        <w:ind w:left="1368" w:right="5121"/>
        <w:rPr>
          <w:color w:val="000000"/>
          <w:sz w:val="19"/>
          <w:szCs w:val="19"/>
        </w:rPr>
      </w:pPr>
      <w:r w:rsidRPr="00D329D2">
        <w:rPr>
          <w:color w:val="000000"/>
          <w:sz w:val="19"/>
          <w:szCs w:val="19"/>
        </w:rPr>
        <w:t xml:space="preserve">● General Meeting Operations </w:t>
      </w:r>
    </w:p>
    <w:p w:rsidR="007E6713" w:rsidRPr="00D329D2" w:rsidRDefault="007E6713" w:rsidP="007E6713">
      <w:pPr>
        <w:widowControl w:val="0"/>
        <w:pBdr>
          <w:top w:val="nil"/>
          <w:left w:val="nil"/>
          <w:bottom w:val="nil"/>
          <w:right w:val="nil"/>
          <w:between w:val="nil"/>
        </w:pBdr>
        <w:spacing w:before="38"/>
        <w:ind w:left="1368" w:right="5265"/>
        <w:rPr>
          <w:color w:val="000000"/>
          <w:sz w:val="19"/>
          <w:szCs w:val="19"/>
        </w:rPr>
      </w:pPr>
      <w:r w:rsidRPr="00D329D2">
        <w:rPr>
          <w:color w:val="000000"/>
          <w:sz w:val="19"/>
          <w:szCs w:val="19"/>
        </w:rPr>
        <w:t xml:space="preserve">● Nominations and Elections </w:t>
      </w:r>
    </w:p>
    <w:p w:rsidR="007E6713" w:rsidRPr="00D329D2" w:rsidRDefault="007E6713" w:rsidP="007E6713">
      <w:pPr>
        <w:widowControl w:val="0"/>
        <w:pBdr>
          <w:top w:val="nil"/>
          <w:left w:val="nil"/>
          <w:bottom w:val="nil"/>
          <w:right w:val="nil"/>
          <w:between w:val="nil"/>
        </w:pBdr>
        <w:spacing w:before="38"/>
        <w:ind w:left="1368" w:right="6177"/>
        <w:rPr>
          <w:color w:val="000000"/>
          <w:sz w:val="19"/>
          <w:szCs w:val="19"/>
        </w:rPr>
      </w:pPr>
      <w:r w:rsidRPr="00D329D2">
        <w:rPr>
          <w:color w:val="000000"/>
          <w:sz w:val="19"/>
          <w:szCs w:val="19"/>
        </w:rPr>
        <w:t xml:space="preserve">● Bylaws Revision </w:t>
      </w:r>
    </w:p>
    <w:p w:rsidR="007E6713" w:rsidRPr="00D329D2" w:rsidRDefault="007E6713" w:rsidP="007E6713">
      <w:pPr>
        <w:widowControl w:val="0"/>
        <w:pBdr>
          <w:top w:val="nil"/>
          <w:left w:val="nil"/>
          <w:bottom w:val="nil"/>
          <w:right w:val="nil"/>
          <w:between w:val="nil"/>
        </w:pBdr>
        <w:spacing w:before="326"/>
        <w:ind w:left="1008" w:right="-360"/>
        <w:rPr>
          <w:color w:val="000000"/>
          <w:sz w:val="19"/>
          <w:szCs w:val="19"/>
        </w:rPr>
      </w:pPr>
      <w:r w:rsidRPr="00D329D2">
        <w:rPr>
          <w:color w:val="000000"/>
          <w:sz w:val="19"/>
          <w:szCs w:val="19"/>
        </w:rPr>
        <w:t xml:space="preserve">COMMUNICATIONS: Includes internal and external communications to promote Staff Assembly to staff on campus. Work groups, committees, and/or activities may include but are not limited to: </w:t>
      </w:r>
    </w:p>
    <w:p w:rsidR="007E6713" w:rsidRPr="00D329D2" w:rsidRDefault="007E6713" w:rsidP="007E6713">
      <w:pPr>
        <w:widowControl w:val="0"/>
        <w:pBdr>
          <w:top w:val="nil"/>
          <w:left w:val="nil"/>
          <w:bottom w:val="nil"/>
          <w:right w:val="nil"/>
          <w:between w:val="nil"/>
        </w:pBdr>
        <w:ind w:left="1368" w:right="1041"/>
        <w:rPr>
          <w:color w:val="000000"/>
          <w:sz w:val="19"/>
          <w:szCs w:val="19"/>
        </w:rPr>
      </w:pPr>
      <w:r w:rsidRPr="00D329D2">
        <w:rPr>
          <w:color w:val="000000"/>
          <w:sz w:val="19"/>
          <w:szCs w:val="19"/>
        </w:rPr>
        <w:t xml:space="preserve">● Posting content to online outlets including blog and social media and email communications </w:t>
      </w:r>
    </w:p>
    <w:p w:rsidR="007E6713" w:rsidRPr="00D329D2" w:rsidRDefault="007E6713" w:rsidP="007E6713">
      <w:pPr>
        <w:widowControl w:val="0"/>
        <w:pBdr>
          <w:top w:val="nil"/>
          <w:left w:val="nil"/>
          <w:bottom w:val="nil"/>
          <w:right w:val="nil"/>
          <w:between w:val="nil"/>
        </w:pBdr>
        <w:spacing w:before="38"/>
        <w:ind w:left="1368" w:right="4684"/>
        <w:rPr>
          <w:color w:val="000000"/>
          <w:sz w:val="19"/>
          <w:szCs w:val="19"/>
        </w:rPr>
      </w:pPr>
      <w:r w:rsidRPr="00D329D2">
        <w:rPr>
          <w:color w:val="000000"/>
          <w:sz w:val="19"/>
          <w:szCs w:val="19"/>
        </w:rPr>
        <w:t>● Manag</w:t>
      </w:r>
      <w:r>
        <w:rPr>
          <w:color w:val="000000"/>
          <w:sz w:val="19"/>
          <w:szCs w:val="19"/>
        </w:rPr>
        <w:t>e</w:t>
      </w:r>
      <w:r w:rsidRPr="00D329D2">
        <w:rPr>
          <w:color w:val="000000"/>
          <w:sz w:val="19"/>
          <w:szCs w:val="19"/>
        </w:rPr>
        <w:t xml:space="preserve"> online suggestion form </w:t>
      </w:r>
    </w:p>
    <w:p w:rsidR="007E6713" w:rsidRPr="00D329D2" w:rsidRDefault="007E6713" w:rsidP="007E6713">
      <w:pPr>
        <w:widowControl w:val="0"/>
        <w:pBdr>
          <w:top w:val="nil"/>
          <w:left w:val="nil"/>
          <w:bottom w:val="nil"/>
          <w:right w:val="nil"/>
          <w:between w:val="nil"/>
        </w:pBdr>
        <w:spacing w:before="38"/>
        <w:ind w:left="1368" w:right="-1440"/>
        <w:rPr>
          <w:color w:val="000000"/>
          <w:sz w:val="19"/>
          <w:szCs w:val="19"/>
        </w:rPr>
      </w:pPr>
      <w:r w:rsidRPr="00D329D2">
        <w:rPr>
          <w:color w:val="000000"/>
          <w:sz w:val="19"/>
          <w:szCs w:val="19"/>
        </w:rPr>
        <w:t>● Manag</w:t>
      </w:r>
      <w:r>
        <w:rPr>
          <w:color w:val="000000"/>
          <w:sz w:val="19"/>
          <w:szCs w:val="19"/>
        </w:rPr>
        <w:t>e</w:t>
      </w:r>
      <w:r w:rsidRPr="00D329D2">
        <w:rPr>
          <w:color w:val="000000"/>
          <w:sz w:val="19"/>
          <w:szCs w:val="19"/>
        </w:rPr>
        <w:t xml:space="preserve"> Staff Assembly bulletin board </w:t>
      </w:r>
    </w:p>
    <w:p w:rsidR="007E6713" w:rsidRPr="00D329D2" w:rsidRDefault="007E6713" w:rsidP="007E6713">
      <w:pPr>
        <w:widowControl w:val="0"/>
        <w:pBdr>
          <w:top w:val="nil"/>
          <w:left w:val="nil"/>
          <w:bottom w:val="nil"/>
          <w:right w:val="nil"/>
          <w:between w:val="nil"/>
        </w:pBdr>
        <w:spacing w:before="312"/>
        <w:ind w:left="1008" w:right="1214"/>
        <w:rPr>
          <w:color w:val="000000"/>
          <w:sz w:val="19"/>
          <w:szCs w:val="19"/>
        </w:rPr>
      </w:pPr>
      <w:r w:rsidRPr="00D329D2">
        <w:rPr>
          <w:color w:val="000000"/>
          <w:sz w:val="19"/>
          <w:szCs w:val="19"/>
        </w:rPr>
        <w:lastRenderedPageBreak/>
        <w:t xml:space="preserve">ENGAGEMENT: Includes social, developmental, and collaborative opportunities. Work groups, committees, and/or activities may include but are not limited to: </w:t>
      </w:r>
    </w:p>
    <w:p w:rsidR="007E6713" w:rsidRPr="00D329D2" w:rsidRDefault="007E6713" w:rsidP="007E6713">
      <w:pPr>
        <w:widowControl w:val="0"/>
        <w:pBdr>
          <w:top w:val="nil"/>
          <w:left w:val="nil"/>
          <w:bottom w:val="nil"/>
          <w:right w:val="nil"/>
          <w:between w:val="nil"/>
        </w:pBdr>
        <w:spacing w:before="67"/>
        <w:ind w:left="1368" w:right="5755"/>
        <w:rPr>
          <w:color w:val="000000"/>
          <w:sz w:val="19"/>
          <w:szCs w:val="19"/>
        </w:rPr>
      </w:pPr>
      <w:r w:rsidRPr="00D329D2">
        <w:rPr>
          <w:color w:val="000000"/>
          <w:sz w:val="19"/>
          <w:szCs w:val="19"/>
        </w:rPr>
        <w:t xml:space="preserve">● Activities and Socials </w:t>
      </w:r>
    </w:p>
    <w:p w:rsidR="007E6713" w:rsidRPr="00D329D2" w:rsidRDefault="007E6713" w:rsidP="007E6713">
      <w:pPr>
        <w:widowControl w:val="0"/>
        <w:pBdr>
          <w:top w:val="nil"/>
          <w:left w:val="nil"/>
          <w:bottom w:val="nil"/>
          <w:right w:val="nil"/>
          <w:between w:val="nil"/>
        </w:pBdr>
        <w:spacing w:before="67"/>
        <w:ind w:left="1368" w:right="5232"/>
        <w:rPr>
          <w:color w:val="000000"/>
          <w:sz w:val="19"/>
          <w:szCs w:val="19"/>
        </w:rPr>
      </w:pPr>
      <w:r w:rsidRPr="00D329D2">
        <w:rPr>
          <w:color w:val="000000"/>
          <w:sz w:val="19"/>
          <w:szCs w:val="19"/>
        </w:rPr>
        <w:t xml:space="preserve">● Networking and Resources </w:t>
      </w:r>
    </w:p>
    <w:p w:rsidR="007E6713" w:rsidRPr="00D329D2" w:rsidRDefault="007E6713" w:rsidP="007E6713">
      <w:pPr>
        <w:widowControl w:val="0"/>
        <w:pBdr>
          <w:top w:val="nil"/>
          <w:left w:val="nil"/>
          <w:bottom w:val="nil"/>
          <w:right w:val="nil"/>
          <w:between w:val="nil"/>
        </w:pBdr>
        <w:spacing w:before="72"/>
        <w:ind w:left="1368" w:right="4060"/>
        <w:rPr>
          <w:color w:val="000000"/>
          <w:sz w:val="19"/>
          <w:szCs w:val="19"/>
        </w:rPr>
      </w:pPr>
      <w:r w:rsidRPr="00D329D2">
        <w:rPr>
          <w:color w:val="000000"/>
          <w:sz w:val="19"/>
          <w:szCs w:val="19"/>
        </w:rPr>
        <w:t xml:space="preserve">● Personal and Professional Development </w:t>
      </w:r>
    </w:p>
    <w:p w:rsidR="007E6713" w:rsidRPr="00D329D2" w:rsidRDefault="007E6713" w:rsidP="007E6713">
      <w:pPr>
        <w:widowControl w:val="0"/>
        <w:pBdr>
          <w:top w:val="nil"/>
          <w:left w:val="nil"/>
          <w:bottom w:val="nil"/>
          <w:right w:val="nil"/>
          <w:between w:val="nil"/>
        </w:pBdr>
        <w:spacing w:before="336"/>
        <w:ind w:left="1008" w:right="460"/>
        <w:rPr>
          <w:color w:val="000000"/>
          <w:sz w:val="19"/>
          <w:szCs w:val="19"/>
        </w:rPr>
      </w:pPr>
      <w:r w:rsidRPr="00D329D2">
        <w:rPr>
          <w:color w:val="000000"/>
          <w:sz w:val="19"/>
          <w:szCs w:val="19"/>
        </w:rPr>
        <w:t xml:space="preserve">RECOGNITION: Includes opportunities to recognize staff and increase employee morale. Work groups, committees, and/or activities may include but are not limited to: </w:t>
      </w:r>
    </w:p>
    <w:p w:rsidR="007E6713" w:rsidRPr="00D329D2" w:rsidRDefault="007E6713" w:rsidP="007E6713">
      <w:pPr>
        <w:widowControl w:val="0"/>
        <w:pBdr>
          <w:top w:val="nil"/>
          <w:left w:val="nil"/>
          <w:bottom w:val="nil"/>
          <w:right w:val="nil"/>
          <w:between w:val="nil"/>
        </w:pBdr>
        <w:spacing w:before="72"/>
        <w:ind w:left="1368" w:right="3609"/>
        <w:rPr>
          <w:color w:val="000000"/>
          <w:sz w:val="19"/>
          <w:szCs w:val="19"/>
        </w:rPr>
      </w:pPr>
      <w:r w:rsidRPr="00D329D2">
        <w:rPr>
          <w:color w:val="000000"/>
          <w:sz w:val="19"/>
          <w:szCs w:val="19"/>
        </w:rPr>
        <w:t xml:space="preserve">● Difference Makers Staff Recognition Program </w:t>
      </w:r>
    </w:p>
    <w:p w:rsidR="007E6713" w:rsidRPr="00D329D2" w:rsidRDefault="007E6713" w:rsidP="007E6713">
      <w:pPr>
        <w:widowControl w:val="0"/>
        <w:pBdr>
          <w:top w:val="nil"/>
          <w:left w:val="nil"/>
          <w:bottom w:val="nil"/>
          <w:right w:val="nil"/>
          <w:between w:val="nil"/>
        </w:pBdr>
        <w:spacing w:before="67"/>
        <w:ind w:left="1368" w:right="5352"/>
        <w:rPr>
          <w:color w:val="000000"/>
          <w:sz w:val="19"/>
          <w:szCs w:val="19"/>
        </w:rPr>
      </w:pPr>
      <w:r w:rsidRPr="00D329D2">
        <w:rPr>
          <w:color w:val="000000"/>
          <w:sz w:val="19"/>
          <w:szCs w:val="19"/>
        </w:rPr>
        <w:t xml:space="preserve">● Thank You Card Program </w:t>
      </w:r>
    </w:p>
    <w:p w:rsidR="007E6713" w:rsidRPr="00D329D2" w:rsidRDefault="007E6713" w:rsidP="007E6713">
      <w:pPr>
        <w:widowControl w:val="0"/>
        <w:pBdr>
          <w:top w:val="nil"/>
          <w:left w:val="nil"/>
          <w:bottom w:val="nil"/>
          <w:right w:val="nil"/>
          <w:between w:val="nil"/>
        </w:pBdr>
        <w:spacing w:before="590"/>
        <w:ind w:left="-432" w:right="-450"/>
        <w:rPr>
          <w:b/>
          <w:color w:val="000000"/>
          <w:sz w:val="19"/>
          <w:szCs w:val="19"/>
        </w:rPr>
      </w:pPr>
      <w:r w:rsidRPr="00D329D2">
        <w:rPr>
          <w:b/>
          <w:i/>
          <w:color w:val="000000"/>
          <w:sz w:val="19"/>
          <w:szCs w:val="19"/>
        </w:rPr>
        <w:t xml:space="preserve">Section 2. </w:t>
      </w:r>
      <w:r w:rsidRPr="00D329D2">
        <w:rPr>
          <w:b/>
          <w:color w:val="000000"/>
          <w:sz w:val="19"/>
          <w:szCs w:val="19"/>
        </w:rPr>
        <w:t>Functional Area Committee</w:t>
      </w:r>
      <w:r w:rsidRPr="00D329D2">
        <w:rPr>
          <w:b/>
          <w:sz w:val="19"/>
          <w:szCs w:val="19"/>
        </w:rPr>
        <w:t xml:space="preserve"> </w:t>
      </w:r>
      <w:r w:rsidRPr="00D329D2">
        <w:rPr>
          <w:b/>
          <w:color w:val="000000"/>
          <w:sz w:val="19"/>
          <w:szCs w:val="19"/>
        </w:rPr>
        <w:t xml:space="preserve">Chairs </w:t>
      </w:r>
    </w:p>
    <w:p w:rsidR="007E6713" w:rsidRPr="00D329D2" w:rsidRDefault="007E6713" w:rsidP="007E6713">
      <w:pPr>
        <w:widowControl w:val="0"/>
        <w:pBdr>
          <w:top w:val="nil"/>
          <w:left w:val="nil"/>
          <w:bottom w:val="nil"/>
          <w:right w:val="nil"/>
          <w:between w:val="nil"/>
        </w:pBdr>
        <w:spacing w:before="326"/>
        <w:ind w:left="-432" w:right="-297"/>
        <w:rPr>
          <w:color w:val="000000"/>
          <w:sz w:val="19"/>
          <w:szCs w:val="19"/>
        </w:rPr>
      </w:pPr>
      <w:r w:rsidRPr="00D329D2">
        <w:rPr>
          <w:color w:val="000000"/>
          <w:sz w:val="19"/>
          <w:szCs w:val="19"/>
        </w:rPr>
        <w:t xml:space="preserve">With the exception of the Staff Assembly Officers, a member of the Executive Committee will volunteer to serve as the chair of committees for at least a one year term. The Chair of each committee is responsible for securing staff volunteers to serve as committee members. </w:t>
      </w:r>
    </w:p>
    <w:p w:rsidR="007E6713" w:rsidRPr="00D329D2" w:rsidRDefault="007E6713" w:rsidP="007E6713">
      <w:pPr>
        <w:widowControl w:val="0"/>
        <w:pBdr>
          <w:top w:val="nil"/>
          <w:left w:val="nil"/>
          <w:bottom w:val="nil"/>
          <w:right w:val="nil"/>
          <w:between w:val="nil"/>
        </w:pBdr>
        <w:spacing w:before="321"/>
        <w:ind w:left="2265"/>
        <w:rPr>
          <w:b/>
          <w:color w:val="000000"/>
          <w:sz w:val="24"/>
          <w:szCs w:val="24"/>
        </w:rPr>
      </w:pPr>
      <w:r w:rsidRPr="00D329D2">
        <w:rPr>
          <w:b/>
          <w:color w:val="000000"/>
          <w:sz w:val="24"/>
          <w:szCs w:val="24"/>
        </w:rPr>
        <w:t xml:space="preserve">Article </w:t>
      </w:r>
      <w:r w:rsidRPr="00D329D2">
        <w:rPr>
          <w:b/>
          <w:sz w:val="24"/>
          <w:szCs w:val="24"/>
        </w:rPr>
        <w:t>VIII</w:t>
      </w:r>
      <w:r w:rsidRPr="00D329D2">
        <w:rPr>
          <w:b/>
          <w:color w:val="000000"/>
          <w:sz w:val="24"/>
          <w:szCs w:val="24"/>
        </w:rPr>
        <w:t xml:space="preserve">. Ad-Hoc Work Groups </w:t>
      </w:r>
    </w:p>
    <w:p w:rsidR="007E6713" w:rsidRPr="00D329D2" w:rsidRDefault="007E6713" w:rsidP="007E6713">
      <w:pPr>
        <w:widowControl w:val="0"/>
        <w:pBdr>
          <w:top w:val="nil"/>
          <w:left w:val="nil"/>
          <w:bottom w:val="nil"/>
          <w:right w:val="nil"/>
          <w:between w:val="nil"/>
        </w:pBdr>
        <w:spacing w:before="580"/>
        <w:ind w:left="-432" w:right="792"/>
        <w:rPr>
          <w:color w:val="000000"/>
          <w:sz w:val="19"/>
          <w:szCs w:val="19"/>
        </w:rPr>
      </w:pPr>
      <w:r w:rsidRPr="00D329D2">
        <w:rPr>
          <w:color w:val="000000"/>
          <w:sz w:val="19"/>
          <w:szCs w:val="19"/>
        </w:rPr>
        <w:t xml:space="preserve">As special issues arise, ad-hoc work groups may be established by the Executive Committee or at the recommendation of the Staff Assembly to research and recommend action. </w:t>
      </w:r>
    </w:p>
    <w:p w:rsidR="007E6713" w:rsidRPr="00D329D2" w:rsidRDefault="007E6713" w:rsidP="007E6713">
      <w:pPr>
        <w:widowControl w:val="0"/>
        <w:pBdr>
          <w:top w:val="nil"/>
          <w:left w:val="nil"/>
          <w:bottom w:val="nil"/>
          <w:right w:val="nil"/>
          <w:between w:val="nil"/>
        </w:pBdr>
        <w:spacing w:before="321"/>
        <w:ind w:left="2222"/>
        <w:rPr>
          <w:b/>
          <w:color w:val="000000"/>
          <w:sz w:val="31"/>
          <w:szCs w:val="31"/>
        </w:rPr>
      </w:pPr>
      <w:r w:rsidRPr="00D329D2">
        <w:rPr>
          <w:b/>
          <w:color w:val="000000"/>
          <w:sz w:val="24"/>
          <w:szCs w:val="24"/>
        </w:rPr>
        <w:t>Article IX. Amendment of Bylaws</w:t>
      </w:r>
      <w:r w:rsidRPr="00D329D2">
        <w:rPr>
          <w:b/>
          <w:color w:val="000000"/>
          <w:sz w:val="31"/>
          <w:szCs w:val="31"/>
        </w:rPr>
        <w:t xml:space="preserve"> </w:t>
      </w:r>
    </w:p>
    <w:p w:rsidR="007E6713" w:rsidRPr="00D329D2" w:rsidRDefault="007E6713" w:rsidP="007E6713">
      <w:pPr>
        <w:widowControl w:val="0"/>
        <w:pBdr>
          <w:top w:val="nil"/>
          <w:left w:val="nil"/>
          <w:bottom w:val="nil"/>
          <w:right w:val="nil"/>
          <w:between w:val="nil"/>
        </w:pBdr>
        <w:spacing w:before="340"/>
        <w:ind w:left="-432" w:right="302"/>
        <w:rPr>
          <w:color w:val="000000"/>
          <w:sz w:val="19"/>
          <w:szCs w:val="19"/>
        </w:rPr>
      </w:pPr>
      <w:r w:rsidRPr="00C53E37">
        <w:rPr>
          <w:color w:val="000000"/>
          <w:sz w:val="19"/>
          <w:szCs w:val="19"/>
        </w:rPr>
        <w:t>These bylaws may be amended by a two-thirds majority vote of the Staff Assembly at a regularly scheduled General Meeting or by electronic vote.</w:t>
      </w:r>
      <w:r w:rsidRPr="00D329D2">
        <w:rPr>
          <w:color w:val="000000"/>
          <w:sz w:val="19"/>
          <w:szCs w:val="19"/>
        </w:rPr>
        <w:t xml:space="preserve"> </w:t>
      </w:r>
    </w:p>
    <w:p w:rsidR="007E6713" w:rsidRPr="00D329D2" w:rsidRDefault="007E6713" w:rsidP="007E6713">
      <w:pPr>
        <w:widowControl w:val="0"/>
        <w:pBdr>
          <w:top w:val="nil"/>
          <w:left w:val="nil"/>
          <w:bottom w:val="nil"/>
          <w:right w:val="nil"/>
          <w:between w:val="nil"/>
        </w:pBdr>
        <w:spacing w:before="321"/>
        <w:ind w:left="-432" w:right="667"/>
        <w:rPr>
          <w:color w:val="000000"/>
          <w:sz w:val="19"/>
          <w:szCs w:val="19"/>
        </w:rPr>
      </w:pPr>
      <w:r w:rsidRPr="00D329D2">
        <w:rPr>
          <w:color w:val="000000"/>
          <w:sz w:val="19"/>
          <w:szCs w:val="19"/>
        </w:rPr>
        <w:t xml:space="preserve">Notice of bylaw amendments will be provided to staff members at least two weeks in advance of voting. </w:t>
      </w:r>
    </w:p>
    <w:p w:rsidR="007E6713" w:rsidRPr="00C53E37" w:rsidRDefault="007E6713" w:rsidP="007E6713">
      <w:pPr>
        <w:widowControl w:val="0"/>
        <w:pBdr>
          <w:top w:val="nil"/>
          <w:left w:val="nil"/>
          <w:bottom w:val="nil"/>
          <w:right w:val="nil"/>
          <w:between w:val="nil"/>
        </w:pBdr>
        <w:spacing w:before="321"/>
        <w:ind w:left="-432" w:right="667"/>
        <w:rPr>
          <w:color w:val="000000" w:themeColor="text1"/>
          <w:sz w:val="19"/>
          <w:szCs w:val="19"/>
        </w:rPr>
      </w:pPr>
      <w:r w:rsidRPr="00C53E37">
        <w:rPr>
          <w:color w:val="000000" w:themeColor="text1"/>
          <w:sz w:val="19"/>
          <w:szCs w:val="19"/>
        </w:rPr>
        <w:t>A staff member may submit a motion to amend the bylaws to the Staff Assembly Executive Committee at any time.</w:t>
      </w:r>
    </w:p>
    <w:p w:rsidR="007E6713" w:rsidRPr="00D329D2" w:rsidRDefault="007E6713" w:rsidP="007E6713">
      <w:pPr>
        <w:widowControl w:val="0"/>
        <w:pBdr>
          <w:top w:val="nil"/>
          <w:left w:val="nil"/>
          <w:bottom w:val="nil"/>
          <w:right w:val="nil"/>
          <w:between w:val="nil"/>
        </w:pBdr>
        <w:spacing w:before="321"/>
        <w:ind w:left="1728" w:right="667" w:firstLine="431"/>
        <w:rPr>
          <w:b/>
          <w:color w:val="000000"/>
          <w:sz w:val="24"/>
          <w:szCs w:val="24"/>
        </w:rPr>
      </w:pPr>
      <w:r w:rsidRPr="00D329D2">
        <w:rPr>
          <w:b/>
          <w:color w:val="000000"/>
          <w:sz w:val="24"/>
          <w:szCs w:val="24"/>
        </w:rPr>
        <w:t xml:space="preserve">Article X. Bylaws/Effect </w:t>
      </w:r>
    </w:p>
    <w:p w:rsidR="007E6713" w:rsidRPr="00D329D2" w:rsidRDefault="007E6713" w:rsidP="007E6713">
      <w:pPr>
        <w:widowControl w:val="0"/>
        <w:pBdr>
          <w:top w:val="nil"/>
          <w:left w:val="nil"/>
          <w:bottom w:val="nil"/>
          <w:right w:val="nil"/>
          <w:between w:val="nil"/>
        </w:pBdr>
        <w:spacing w:before="580"/>
        <w:ind w:left="-432" w:right="-76"/>
        <w:rPr>
          <w:sz w:val="19"/>
          <w:szCs w:val="19"/>
        </w:rPr>
      </w:pPr>
      <w:r w:rsidRPr="00C53E37">
        <w:rPr>
          <w:color w:val="000000"/>
          <w:sz w:val="19"/>
          <w:szCs w:val="19"/>
        </w:rPr>
        <w:t>The Bylaws shall go into effect when approved by the Staff Assembly by a 2/3 vote of the members present and voting,</w:t>
      </w:r>
      <w:r w:rsidRPr="0070209B">
        <w:rPr>
          <w:color w:val="000000"/>
          <w:sz w:val="19"/>
          <w:szCs w:val="19"/>
        </w:rPr>
        <w:t xml:space="preserve"> and</w:t>
      </w:r>
      <w:r w:rsidRPr="00D329D2">
        <w:rPr>
          <w:color w:val="000000"/>
          <w:sz w:val="19"/>
          <w:szCs w:val="19"/>
        </w:rPr>
        <w:t xml:space="preserve"> upon approval of the Board of Trustees of Butler University or its designate. </w:t>
      </w:r>
      <w:r w:rsidRPr="00D329D2">
        <w:rPr>
          <w:sz w:val="19"/>
          <w:szCs w:val="19"/>
        </w:rPr>
        <w:br/>
      </w:r>
    </w:p>
    <w:p w:rsidR="007E6713" w:rsidRPr="00D329D2" w:rsidRDefault="007E6713" w:rsidP="007E6713">
      <w:pPr>
        <w:widowControl w:val="0"/>
        <w:pBdr>
          <w:top w:val="nil"/>
          <w:left w:val="nil"/>
          <w:bottom w:val="nil"/>
          <w:right w:val="nil"/>
          <w:between w:val="nil"/>
        </w:pBdr>
        <w:spacing w:before="580"/>
        <w:ind w:left="-432" w:right="-76"/>
        <w:rPr>
          <w:i/>
          <w:color w:val="FF0000"/>
          <w:sz w:val="21"/>
          <w:szCs w:val="21"/>
        </w:rPr>
      </w:pPr>
      <w:r w:rsidRPr="00D329D2">
        <w:rPr>
          <w:i/>
          <w:color w:val="FF0000"/>
          <w:sz w:val="21"/>
          <w:szCs w:val="21"/>
        </w:rPr>
        <w:t xml:space="preserve">Endorsed on this xth day of month, year </w:t>
      </w:r>
    </w:p>
    <w:p w:rsidR="007E6713" w:rsidRPr="00D329D2" w:rsidRDefault="007E6713" w:rsidP="007E6713">
      <w:pPr>
        <w:widowControl w:val="0"/>
        <w:pBdr>
          <w:top w:val="nil"/>
          <w:left w:val="nil"/>
          <w:bottom w:val="nil"/>
          <w:right w:val="nil"/>
          <w:between w:val="nil"/>
        </w:pBdr>
        <w:spacing w:before="580"/>
        <w:ind w:left="-432" w:right="-76"/>
        <w:rPr>
          <w:i/>
          <w:color w:val="000000"/>
          <w:sz w:val="21"/>
          <w:szCs w:val="21"/>
        </w:rPr>
      </w:pPr>
      <w:r w:rsidRPr="00D329D2">
        <w:rPr>
          <w:i/>
          <w:color w:val="000000"/>
          <w:sz w:val="21"/>
          <w:szCs w:val="21"/>
        </w:rPr>
        <w:t xml:space="preserve">James M. Danko President, Butler University </w:t>
      </w:r>
    </w:p>
    <w:p w:rsidR="00653E3A" w:rsidRDefault="00653E3A"/>
    <w:sectPr w:rsidR="00653E3A" w:rsidSect="00905A13">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DA" w:rsidRDefault="004F1CE6">
      <w:pPr>
        <w:spacing w:line="240" w:lineRule="auto"/>
      </w:pPr>
      <w:r>
        <w:separator/>
      </w:r>
    </w:p>
  </w:endnote>
  <w:endnote w:type="continuationSeparator" w:id="0">
    <w:p w:rsidR="00B824DA" w:rsidRDefault="004F1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93" w:rsidRDefault="00C0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93" w:rsidRDefault="007E6713">
    <w:pPr>
      <w:tabs>
        <w:tab w:val="center" w:pos="4550"/>
        <w:tab w:val="left" w:pos="5818"/>
      </w:tabs>
      <w:ind w:right="260"/>
      <w:jc w:val="right"/>
      <w:rPr>
        <w:color w:val="222A35" w:themeColor="text2" w:themeShade="80"/>
        <w:sz w:val="24"/>
        <w:szCs w:val="24"/>
      </w:rPr>
    </w:pPr>
    <w:r w:rsidRPr="004A055D">
      <w:rPr>
        <w:color w:val="8496B0" w:themeColor="text2" w:themeTint="99"/>
        <w:spacing w:val="60"/>
        <w:sz w:val="20"/>
        <w:szCs w:val="20"/>
      </w:rPr>
      <w:t>Page</w:t>
    </w:r>
    <w:r w:rsidRPr="004A055D">
      <w:rPr>
        <w:color w:val="8496B0" w:themeColor="text2" w:themeTint="99"/>
        <w:sz w:val="20"/>
        <w:szCs w:val="20"/>
      </w:rPr>
      <w:t xml:space="preserve"> </w:t>
    </w:r>
    <w:r w:rsidRPr="004A055D">
      <w:rPr>
        <w:color w:val="323E4F" w:themeColor="text2" w:themeShade="BF"/>
        <w:sz w:val="20"/>
        <w:szCs w:val="20"/>
      </w:rPr>
      <w:fldChar w:fldCharType="begin"/>
    </w:r>
    <w:r w:rsidRPr="004A055D">
      <w:rPr>
        <w:color w:val="323E4F" w:themeColor="text2" w:themeShade="BF"/>
        <w:sz w:val="20"/>
        <w:szCs w:val="20"/>
      </w:rPr>
      <w:instrText xml:space="preserve"> PAGE   \* MERGEFORMAT </w:instrText>
    </w:r>
    <w:r w:rsidRPr="004A055D">
      <w:rPr>
        <w:color w:val="323E4F" w:themeColor="text2" w:themeShade="BF"/>
        <w:sz w:val="20"/>
        <w:szCs w:val="20"/>
      </w:rPr>
      <w:fldChar w:fldCharType="separate"/>
    </w:r>
    <w:r w:rsidR="00C05D46">
      <w:rPr>
        <w:noProof/>
        <w:color w:val="323E4F" w:themeColor="text2" w:themeShade="BF"/>
        <w:sz w:val="20"/>
        <w:szCs w:val="20"/>
      </w:rPr>
      <w:t>5</w:t>
    </w:r>
    <w:r w:rsidRPr="004A055D">
      <w:rPr>
        <w:color w:val="323E4F" w:themeColor="text2" w:themeShade="BF"/>
        <w:sz w:val="20"/>
        <w:szCs w:val="20"/>
      </w:rPr>
      <w:fldChar w:fldCharType="end"/>
    </w:r>
    <w:r w:rsidRPr="004A055D">
      <w:rPr>
        <w:color w:val="323E4F" w:themeColor="text2" w:themeShade="BF"/>
        <w:sz w:val="20"/>
        <w:szCs w:val="20"/>
      </w:rPr>
      <w:t xml:space="preserve"> | </w:t>
    </w:r>
    <w:r w:rsidRPr="004A055D">
      <w:rPr>
        <w:color w:val="323E4F" w:themeColor="text2" w:themeShade="BF"/>
        <w:sz w:val="20"/>
        <w:szCs w:val="20"/>
      </w:rPr>
      <w:fldChar w:fldCharType="begin"/>
    </w:r>
    <w:r w:rsidRPr="004A055D">
      <w:rPr>
        <w:color w:val="323E4F" w:themeColor="text2" w:themeShade="BF"/>
        <w:sz w:val="20"/>
        <w:szCs w:val="20"/>
      </w:rPr>
      <w:instrText xml:space="preserve"> NUMPAGES  \* Arabic  \* MERGEFORMAT </w:instrText>
    </w:r>
    <w:r w:rsidRPr="004A055D">
      <w:rPr>
        <w:color w:val="323E4F" w:themeColor="text2" w:themeShade="BF"/>
        <w:sz w:val="20"/>
        <w:szCs w:val="20"/>
      </w:rPr>
      <w:fldChar w:fldCharType="separate"/>
    </w:r>
    <w:r w:rsidR="00C05D46">
      <w:rPr>
        <w:noProof/>
        <w:color w:val="323E4F" w:themeColor="text2" w:themeShade="BF"/>
        <w:sz w:val="20"/>
        <w:szCs w:val="20"/>
      </w:rPr>
      <w:t>5</w:t>
    </w:r>
    <w:r w:rsidRPr="004A055D">
      <w:rPr>
        <w:color w:val="323E4F" w:themeColor="text2" w:themeShade="BF"/>
        <w:sz w:val="20"/>
        <w:szCs w:val="20"/>
      </w:rPr>
      <w:fldChar w:fldCharType="end"/>
    </w:r>
    <w:r>
      <w:rPr>
        <w:color w:val="323E4F" w:themeColor="text2" w:themeShade="BF"/>
        <w:sz w:val="24"/>
        <w:szCs w:val="24"/>
      </w:rPr>
      <w:t xml:space="preserve"> </w:t>
    </w:r>
    <w:r w:rsidRPr="003E1F93">
      <w:rPr>
        <w:color w:val="323E4F" w:themeColor="text2" w:themeShade="BF"/>
        <w:sz w:val="18"/>
        <w:szCs w:val="18"/>
      </w:rPr>
      <w:t>(revised 8/24/2019)</w:t>
    </w:r>
  </w:p>
  <w:p w:rsidR="003E1F93" w:rsidRDefault="00C05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93" w:rsidRDefault="00C0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DA" w:rsidRDefault="004F1CE6">
      <w:pPr>
        <w:spacing w:line="240" w:lineRule="auto"/>
      </w:pPr>
      <w:r>
        <w:separator/>
      </w:r>
    </w:p>
  </w:footnote>
  <w:footnote w:type="continuationSeparator" w:id="0">
    <w:p w:rsidR="00B824DA" w:rsidRDefault="004F1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93" w:rsidRDefault="00C0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93" w:rsidRDefault="00C05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93" w:rsidRDefault="00C05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479C"/>
    <w:multiLevelType w:val="hybridMultilevel"/>
    <w:tmpl w:val="D792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17D28"/>
    <w:multiLevelType w:val="hybridMultilevel"/>
    <w:tmpl w:val="56B857B0"/>
    <w:lvl w:ilvl="0" w:tplc="0409000F">
      <w:start w:val="1"/>
      <w:numFmt w:val="decimal"/>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 w15:restartNumberingAfterBreak="0">
    <w:nsid w:val="472404AD"/>
    <w:multiLevelType w:val="hybridMultilevel"/>
    <w:tmpl w:val="1C3A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15943"/>
    <w:multiLevelType w:val="hybridMultilevel"/>
    <w:tmpl w:val="2B22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91CB0"/>
    <w:multiLevelType w:val="hybridMultilevel"/>
    <w:tmpl w:val="188645D8"/>
    <w:lvl w:ilvl="0" w:tplc="E85234F6">
      <w:start w:val="1"/>
      <w:numFmt w:val="decimal"/>
      <w:lvlText w:val="%1."/>
      <w:lvlJc w:val="left"/>
      <w:pPr>
        <w:ind w:left="289" w:hanging="36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abstractNum w:abstractNumId="5" w15:restartNumberingAfterBreak="0">
    <w:nsid w:val="7BBD6007"/>
    <w:multiLevelType w:val="hybridMultilevel"/>
    <w:tmpl w:val="72E8C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E4CDF"/>
    <w:multiLevelType w:val="hybridMultilevel"/>
    <w:tmpl w:val="C8E6A078"/>
    <w:lvl w:ilvl="0" w:tplc="0409000F">
      <w:start w:val="1"/>
      <w:numFmt w:val="decimal"/>
      <w:lvlText w:val="%1."/>
      <w:lvlJc w:val="left"/>
      <w:pPr>
        <w:ind w:left="649" w:hanging="360"/>
      </w:p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3"/>
    <w:rsid w:val="004F1CE6"/>
    <w:rsid w:val="00653E3A"/>
    <w:rsid w:val="007E6713"/>
    <w:rsid w:val="00B824DA"/>
    <w:rsid w:val="00C0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840AB-ADF6-4157-AB43-C89152E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6713"/>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713"/>
    <w:pPr>
      <w:ind w:left="720"/>
      <w:contextualSpacing/>
    </w:pPr>
  </w:style>
  <w:style w:type="paragraph" w:styleId="Header">
    <w:name w:val="header"/>
    <w:basedOn w:val="Normal"/>
    <w:link w:val="HeaderChar"/>
    <w:uiPriority w:val="99"/>
    <w:unhideWhenUsed/>
    <w:rsid w:val="007E6713"/>
    <w:pPr>
      <w:tabs>
        <w:tab w:val="center" w:pos="4680"/>
        <w:tab w:val="right" w:pos="9360"/>
      </w:tabs>
      <w:spacing w:line="240" w:lineRule="auto"/>
    </w:pPr>
  </w:style>
  <w:style w:type="character" w:customStyle="1" w:styleId="HeaderChar">
    <w:name w:val="Header Char"/>
    <w:basedOn w:val="DefaultParagraphFont"/>
    <w:link w:val="Header"/>
    <w:uiPriority w:val="99"/>
    <w:rsid w:val="007E6713"/>
    <w:rPr>
      <w:rFonts w:ascii="Arial" w:eastAsia="Arial" w:hAnsi="Arial" w:cs="Arial"/>
    </w:rPr>
  </w:style>
  <w:style w:type="paragraph" w:styleId="Footer">
    <w:name w:val="footer"/>
    <w:basedOn w:val="Normal"/>
    <w:link w:val="FooterChar"/>
    <w:uiPriority w:val="99"/>
    <w:unhideWhenUsed/>
    <w:rsid w:val="007E6713"/>
    <w:pPr>
      <w:tabs>
        <w:tab w:val="center" w:pos="4680"/>
        <w:tab w:val="right" w:pos="9360"/>
      </w:tabs>
      <w:spacing w:line="240" w:lineRule="auto"/>
    </w:pPr>
  </w:style>
  <w:style w:type="character" w:customStyle="1" w:styleId="FooterChar">
    <w:name w:val="Footer Char"/>
    <w:basedOn w:val="DefaultParagraphFont"/>
    <w:link w:val="Footer"/>
    <w:uiPriority w:val="99"/>
    <w:rsid w:val="007E6713"/>
    <w:rPr>
      <w:rFonts w:ascii="Arial" w:eastAsia="Arial" w:hAnsi="Arial" w:cs="Arial"/>
    </w:rPr>
  </w:style>
  <w:style w:type="paragraph" w:styleId="BalloonText">
    <w:name w:val="Balloon Text"/>
    <w:basedOn w:val="Normal"/>
    <w:link w:val="BalloonTextChar"/>
    <w:uiPriority w:val="99"/>
    <w:semiHidden/>
    <w:unhideWhenUsed/>
    <w:rsid w:val="004F1C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E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Vawter, Tina</dc:creator>
  <cp:keywords/>
  <dc:description/>
  <cp:lastModifiedBy>Vawter, Tina</cp:lastModifiedBy>
  <cp:revision>2</cp:revision>
  <dcterms:created xsi:type="dcterms:W3CDTF">2019-08-27T19:52:00Z</dcterms:created>
  <dcterms:modified xsi:type="dcterms:W3CDTF">2019-08-27T19:52:00Z</dcterms:modified>
</cp:coreProperties>
</file>